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rPr>
          <w:rFonts w:hint="eastAsia" w:ascii="仿宋" w:hAnsi="仿宋" w:eastAsia="仿宋"/>
          <w:b/>
          <w:snapToGrid w:val="0"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 名 登 记 表</w:t>
      </w:r>
    </w:p>
    <w:tbl>
      <w:tblPr>
        <w:tblStyle w:val="8"/>
        <w:tblW w:w="939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753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项目名称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江西智慧海绵集团工程专业承包供应商、施工劳务供应商预选库补录项目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申请人名称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申请人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办公地址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申请人资质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申请专业库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编码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联系人及联系电话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电子邮箱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186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授权说明</w:t>
            </w:r>
          </w:p>
        </w:tc>
        <w:tc>
          <w:tcPr>
            <w:tcW w:w="753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>（法人代表姓名）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（申请人名称）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的法定代表人，现代表公司授权（授权代表的姓名、职务）为我公司合法代理人，代表本公司参加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江西智慧海绵集团工程专业承包供应商、施工劳务供应商预选库补录项目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的报名及该项目一切相关事宜。（后附该授权代表在本公司近6个月社保证明材料）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法定代表人（签字或盖章）：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授权代表（签字或盖章）：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授权代表联系电话：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申请人（公章）：                   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注：申请方向编码（申请人可多选，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原已入库的供应商累计</w:t>
      </w:r>
      <w:r>
        <w:rPr>
          <w:rFonts w:hint="eastAsia" w:ascii="仿宋" w:hAnsi="仿宋" w:eastAsia="仿宋" w:cs="仿宋"/>
          <w:sz w:val="32"/>
          <w:szCs w:val="32"/>
        </w:rPr>
        <w:t>允许申请5个库，预拌混凝土专业承包供应商预选库仅限于注册地为萍乡市的企业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378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4412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专业库名称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②</w:t>
            </w:r>
          </w:p>
        </w:tc>
        <w:tc>
          <w:tcPr>
            <w:tcW w:w="4412" w:type="dxa"/>
            <w:noWrap w:val="0"/>
            <w:vAlign w:val="center"/>
          </w:tcPr>
          <w:p>
            <w:pPr>
              <w:wordWrap w:val="0"/>
              <w:topLinePunct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起重设备安装工程专业承包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③</w:t>
            </w:r>
          </w:p>
        </w:tc>
        <w:tc>
          <w:tcPr>
            <w:tcW w:w="4412" w:type="dxa"/>
            <w:noWrap w:val="0"/>
            <w:vAlign w:val="center"/>
          </w:tcPr>
          <w:p>
            <w:pPr>
              <w:wordWrap w:val="0"/>
              <w:topLinePunct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"https://baike.baidu.com/item/%E9%A2%84%E6%8B%8C%E6%B7%B7%E5%87%9D%E5%9C%9F/9642842?fromModule=lemma_inlink" \t "https://baike.baidu.com/item/%E5%BB%BA%E7%AD%91%E4%B8%9A%E4%BC%81%E4%B8%9A%E8%B5%84%E8%B4%A8/_blank"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预拌混凝土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⑧</w:t>
            </w:r>
          </w:p>
        </w:tc>
        <w:tc>
          <w:tcPr>
            <w:tcW w:w="4412" w:type="dxa"/>
            <w:noWrap w:val="0"/>
            <w:vAlign w:val="center"/>
          </w:tcPr>
          <w:p>
            <w:pPr>
              <w:wordWrap w:val="0"/>
              <w:topLinePunct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模板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"https://baike.baidu.com/item/%E8%84%9A%E6%89%8B%E6%9E%B6/4361782?fromModule=lemma_inlink" \t "https://baike.baidu.com/item/%E5%BB%BA%E7%AD%91%E4%B8%9A%E4%BC%81%E4%B8%9A%E8%B5%84%E8%B4%A8/_blank"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脚手架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专业承包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zJmNjg1OWJiYTgyY2Q2ZWU5N2M3YThmMjdlNTkifQ=="/>
  </w:docVars>
  <w:rsids>
    <w:rsidRoot w:val="00000000"/>
    <w:rsid w:val="00E11B76"/>
    <w:rsid w:val="3B3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paragraph" w:customStyle="1" w:styleId="4">
    <w:name w:val="1"/>
    <w:basedOn w:val="5"/>
    <w:next w:val="6"/>
    <w:qFormat/>
    <w:uiPriority w:val="0"/>
    <w:pPr>
      <w:spacing w:line="360" w:lineRule="auto"/>
    </w:pPr>
    <w:rPr>
      <w:rFonts w:eastAsia="仿宋_GB2312"/>
      <w:sz w:val="24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377</Characters>
  <Lines>0</Lines>
  <Paragraphs>0</Paragraphs>
  <TotalTime>5</TotalTime>
  <ScaleCrop>false</ScaleCrop>
  <LinksUpToDate>false</LinksUpToDate>
  <CharactersWithSpaces>402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2023-01-06T08:06:57Z</dcterms:created>
  <dc:creator>Administrator</dc:creator>
  <cp:lastModifiedBy>波比的布鲁托</cp:lastModifiedBy>
  <dcterms:modified xsi:type="dcterms:W3CDTF">2023-01-06T08:12:44Z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D7E83DFF79F540FA942EA3C641C519A1</vt:lpwstr>
  </property>
</Properties>
</file>