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64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86" w:beforeLines="100" w:after="286" w:afterLines="100" w:line="360" w:lineRule="auto"/>
        <w:ind w:left="0" w:leftChars="0" w:firstLine="0" w:firstLineChars="0"/>
        <w:jc w:val="center"/>
        <w:textAlignment w:val="auto"/>
        <w:rPr>
          <w:rFonts w:hint="eastAsia" w:ascii="Times New Roman" w:hAnsi="Times New Roman" w:cs="Times New Roman"/>
          <w:b/>
          <w:bCs/>
          <w:color w:val="auto"/>
          <w:sz w:val="52"/>
          <w:szCs w:val="5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52"/>
          <w:szCs w:val="52"/>
          <w:highlight w:val="none"/>
          <w:lang w:val="en-US" w:eastAsia="zh-CN"/>
        </w:rPr>
        <w:t>江西萍乡建工集团有限公司</w:t>
      </w:r>
    </w:p>
    <w:p w14:paraId="2389D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86" w:beforeLines="100" w:after="286" w:afterLines="100" w:line="360" w:lineRule="auto"/>
        <w:ind w:left="0" w:leftChars="0" w:firstLine="0" w:firstLineChars="0"/>
        <w:jc w:val="center"/>
        <w:textAlignment w:val="auto"/>
        <w:rPr>
          <w:rFonts w:hint="eastAsia" w:ascii="Times New Roman" w:hAnsi="Times New Roman" w:cs="Times New Roman"/>
          <w:b/>
          <w:bCs/>
          <w:color w:val="auto"/>
          <w:sz w:val="52"/>
          <w:szCs w:val="52"/>
          <w:highlight w:val="none"/>
        </w:rPr>
      </w:pPr>
      <w:r>
        <w:rPr>
          <w:rFonts w:hint="eastAsia" w:ascii="Times New Roman" w:hAnsi="Times New Roman" w:cs="Times New Roman"/>
          <w:b/>
          <w:bCs/>
          <w:color w:val="auto"/>
          <w:sz w:val="52"/>
          <w:szCs w:val="52"/>
          <w:highlight w:val="none"/>
          <w:lang w:val="en-US" w:eastAsia="zh-CN"/>
        </w:rPr>
        <w:t>2025年度企业所得税汇算清缴鉴证服务采购</w:t>
      </w:r>
      <w:r>
        <w:rPr>
          <w:rFonts w:hint="eastAsia" w:ascii="Times New Roman" w:hAnsi="Times New Roman" w:cs="Times New Roman"/>
          <w:b/>
          <w:bCs/>
          <w:color w:val="auto"/>
          <w:sz w:val="52"/>
          <w:szCs w:val="52"/>
          <w:highlight w:val="none"/>
        </w:rPr>
        <w:t>项目</w:t>
      </w:r>
    </w:p>
    <w:p w14:paraId="30235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86" w:beforeLines="100" w:after="286" w:afterLines="100" w:line="360" w:lineRule="auto"/>
        <w:ind w:left="0" w:leftChars="0" w:firstLine="0" w:firstLineChars="0"/>
        <w:jc w:val="center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52"/>
          <w:szCs w:val="52"/>
          <w:highlight w:val="none"/>
          <w:lang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52"/>
          <w:szCs w:val="52"/>
          <w:highlight w:val="none"/>
          <w:lang w:val="en-US" w:eastAsia="zh-CN"/>
        </w:rPr>
        <w:t>询价</w:t>
      </w:r>
      <w:r>
        <w:rPr>
          <w:rFonts w:hint="eastAsia" w:ascii="Times New Roman" w:hAnsi="Times New Roman" w:cs="Times New Roman"/>
          <w:b/>
          <w:bCs/>
          <w:color w:val="auto"/>
          <w:sz w:val="52"/>
          <w:szCs w:val="52"/>
          <w:highlight w:val="none"/>
        </w:rPr>
        <w:t>文件</w:t>
      </w:r>
    </w:p>
    <w:p w14:paraId="18980C29">
      <w:pPr>
        <w:ind w:firstLine="3520" w:firstLineChars="11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tbl>
      <w:tblPr>
        <w:tblStyle w:val="13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0"/>
        <w:gridCol w:w="6617"/>
      </w:tblGrid>
      <w:tr w14:paraId="5028A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pct"/>
            <w:noWrap w:val="0"/>
            <w:vAlign w:val="center"/>
          </w:tcPr>
          <w:p w14:paraId="21B61D32">
            <w:pPr>
              <w:widowControl w:val="0"/>
              <w:adjustRightInd/>
              <w:snapToGrid/>
              <w:spacing w:line="800" w:lineRule="exact"/>
              <w:ind w:firstLine="0" w:firstLineChars="0"/>
              <w:jc w:val="distribute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招标编号：</w:t>
            </w:r>
          </w:p>
        </w:tc>
        <w:tc>
          <w:tcPr>
            <w:tcW w:w="3585" w:type="pct"/>
            <w:tcBorders>
              <w:bottom w:val="single" w:color="auto" w:sz="4" w:space="0"/>
            </w:tcBorders>
            <w:noWrap w:val="0"/>
            <w:vAlign w:val="top"/>
          </w:tcPr>
          <w:p w14:paraId="772BBB32">
            <w:pPr>
              <w:widowControl w:val="0"/>
              <w:adjustRightInd/>
              <w:snapToGrid/>
              <w:spacing w:line="800" w:lineRule="exact"/>
              <w:ind w:firstLine="0" w:firstLineChars="0"/>
              <w:rPr>
                <w:rFonts w:hint="default" w:eastAsia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JXPXJG-CG-JT-2026-FW-005</w:t>
            </w:r>
          </w:p>
        </w:tc>
      </w:tr>
      <w:tr w14:paraId="1518C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pct"/>
            <w:noWrap w:val="0"/>
            <w:vAlign w:val="center"/>
          </w:tcPr>
          <w:p w14:paraId="2EC678CD">
            <w:pPr>
              <w:widowControl w:val="0"/>
              <w:adjustRightInd/>
              <w:snapToGrid/>
              <w:spacing w:line="800" w:lineRule="exact"/>
              <w:ind w:firstLine="0" w:firstLineChars="0"/>
              <w:jc w:val="distribute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spacing w:val="160"/>
                <w:highlight w:val="none"/>
                <w:lang w:val="en-US" w:eastAsia="zh-CN"/>
              </w:rPr>
              <w:t>采购</w:t>
            </w:r>
            <w:r>
              <w:rPr>
                <w:rFonts w:hint="eastAsia"/>
                <w:color w:val="auto"/>
                <w:highlight w:val="none"/>
              </w:rPr>
              <w:t>人：</w:t>
            </w:r>
          </w:p>
        </w:tc>
        <w:tc>
          <w:tcPr>
            <w:tcW w:w="66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9DB1FFA">
            <w:pPr>
              <w:widowControl w:val="0"/>
              <w:adjustRightInd/>
              <w:snapToGrid/>
              <w:spacing w:after="0" w:line="800" w:lineRule="exact"/>
              <w:ind w:firstLine="0" w:firstLineChars="0"/>
              <w:jc w:val="lef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江西萍乡建工集团有限公司</w:t>
            </w:r>
          </w:p>
        </w:tc>
      </w:tr>
      <w:tr w14:paraId="74D5E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pct"/>
            <w:noWrap w:val="0"/>
            <w:vAlign w:val="center"/>
          </w:tcPr>
          <w:p w14:paraId="2C769A21">
            <w:pPr>
              <w:widowControl w:val="0"/>
              <w:adjustRightInd/>
              <w:snapToGrid/>
              <w:spacing w:line="800" w:lineRule="exact"/>
              <w:ind w:firstLine="0" w:firstLineChars="0"/>
              <w:jc w:val="distribute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spacing w:val="640"/>
                <w:highlight w:val="none"/>
              </w:rPr>
              <w:t>地</w:t>
            </w:r>
            <w:r>
              <w:rPr>
                <w:rFonts w:hint="eastAsia"/>
                <w:color w:val="auto"/>
                <w:highlight w:val="none"/>
              </w:rPr>
              <w:t>址：</w:t>
            </w:r>
          </w:p>
        </w:tc>
        <w:tc>
          <w:tcPr>
            <w:tcW w:w="66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F16D11B">
            <w:pPr>
              <w:widowControl w:val="0"/>
              <w:adjustRightInd/>
              <w:snapToGrid/>
              <w:spacing w:after="0" w:line="800" w:lineRule="exact"/>
              <w:ind w:firstLine="0" w:firstLineChars="0"/>
              <w:jc w:val="left"/>
              <w:rPr>
                <w:rFonts w:hint="default" w:eastAsia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萍乡市经济技术开发区吴楚东大道10号萍乡建工集团</w:t>
            </w:r>
          </w:p>
        </w:tc>
      </w:tr>
      <w:tr w14:paraId="2BE0B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pct"/>
            <w:noWrap w:val="0"/>
            <w:vAlign w:val="center"/>
          </w:tcPr>
          <w:p w14:paraId="7F7C8D4F">
            <w:pPr>
              <w:widowControl w:val="0"/>
              <w:adjustRightInd/>
              <w:snapToGrid/>
              <w:spacing w:line="800" w:lineRule="exact"/>
              <w:ind w:firstLine="0" w:firstLineChars="0"/>
              <w:jc w:val="distribute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spacing w:val="160"/>
                <w:highlight w:val="none"/>
              </w:rPr>
              <w:t>联系</w:t>
            </w:r>
            <w:r>
              <w:rPr>
                <w:rFonts w:hint="eastAsia"/>
                <w:color w:val="auto"/>
                <w:highlight w:val="none"/>
              </w:rPr>
              <w:t>人：</w:t>
            </w:r>
          </w:p>
        </w:tc>
        <w:tc>
          <w:tcPr>
            <w:tcW w:w="66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CDA2095">
            <w:pPr>
              <w:widowControl w:val="0"/>
              <w:adjustRightInd/>
              <w:snapToGrid/>
              <w:spacing w:after="0" w:line="800" w:lineRule="exact"/>
              <w:ind w:firstLine="0" w:firstLineChars="0"/>
              <w:jc w:val="left"/>
              <w:rPr>
                <w:rFonts w:hint="default"/>
                <w:color w:val="auto"/>
                <w:highlight w:val="none"/>
                <w:lang w:val="en-US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谭女士</w:t>
            </w:r>
          </w:p>
        </w:tc>
      </w:tr>
      <w:tr w14:paraId="7ADF8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pct"/>
            <w:noWrap w:val="0"/>
            <w:vAlign w:val="center"/>
          </w:tcPr>
          <w:p w14:paraId="3633B0B3">
            <w:pPr>
              <w:widowControl w:val="0"/>
              <w:adjustRightInd/>
              <w:snapToGrid/>
              <w:spacing w:line="800" w:lineRule="exact"/>
              <w:ind w:firstLine="0" w:firstLineChars="0"/>
              <w:jc w:val="distribute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联系方式：</w:t>
            </w:r>
          </w:p>
        </w:tc>
        <w:tc>
          <w:tcPr>
            <w:tcW w:w="66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1B5E25B">
            <w:pPr>
              <w:spacing w:after="0" w:line="800" w:lineRule="exact"/>
              <w:ind w:firstLine="0" w:firstLineChars="0"/>
              <w:jc w:val="left"/>
              <w:rPr>
                <w:rFonts w:hint="default"/>
                <w:color w:val="auto"/>
                <w:highlight w:val="none"/>
                <w:lang w:val="en-US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173-7996-6147</w:t>
            </w:r>
          </w:p>
        </w:tc>
      </w:tr>
      <w:tr w14:paraId="30F49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pct"/>
            <w:noWrap w:val="0"/>
            <w:vAlign w:val="center"/>
          </w:tcPr>
          <w:p w14:paraId="38E29764">
            <w:pPr>
              <w:adjustRightInd/>
              <w:snapToGrid/>
              <w:spacing w:line="800" w:lineRule="exact"/>
              <w:ind w:firstLine="0" w:firstLineChars="0"/>
              <w:jc w:val="distribute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编制时间：</w:t>
            </w:r>
          </w:p>
        </w:tc>
        <w:tc>
          <w:tcPr>
            <w:tcW w:w="66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9F1A0BF">
            <w:pPr>
              <w:adjustRightInd/>
              <w:snapToGrid/>
              <w:spacing w:after="0" w:line="800" w:lineRule="exact"/>
              <w:ind w:firstLine="0" w:firstLineChars="0"/>
              <w:jc w:val="lef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2026年4月</w:t>
            </w:r>
          </w:p>
        </w:tc>
      </w:tr>
    </w:tbl>
    <w:p w14:paraId="72477DD9">
      <w:pPr>
        <w:ind w:left="0" w:leftChars="0" w:firstLine="0" w:firstLineChars="0"/>
        <w:rPr>
          <w:rFonts w:hint="eastAsia" w:ascii="仿宋" w:hAnsi="仿宋" w:eastAsia="仿宋" w:cs="仿宋"/>
          <w:color w:val="auto"/>
          <w:sz w:val="48"/>
          <w:szCs w:val="48"/>
          <w:highlight w:val="none"/>
        </w:rPr>
      </w:pPr>
    </w:p>
    <w:p w14:paraId="533EC6D3">
      <w:pPr>
        <w:pStyle w:val="9"/>
        <w:rPr>
          <w:rFonts w:hint="eastAsia"/>
          <w:color w:val="auto"/>
          <w:highlight w:val="none"/>
        </w:rPr>
      </w:pPr>
    </w:p>
    <w:p w14:paraId="0D196282">
      <w:pPr>
        <w:bidi w:val="0"/>
        <w:spacing w:line="360" w:lineRule="auto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二〇二</w:t>
      </w:r>
      <w:r>
        <w:rPr>
          <w:rFonts w:hint="eastAsia" w:cs="仿宋_GB2312"/>
          <w:b/>
          <w:bCs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年</w:t>
      </w:r>
    </w:p>
    <w:p w14:paraId="3081F39C">
      <w:pPr>
        <w:adjustRightInd w:val="0"/>
        <w:snapToGrid w:val="0"/>
        <w:spacing w:line="560" w:lineRule="exact"/>
        <w:ind w:left="-2" w:firstLine="538"/>
        <w:jc w:val="center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sectPr>
          <w:headerReference r:id="rId5" w:type="default"/>
          <w:footerReference r:id="rId6" w:type="default"/>
          <w:pgSz w:w="11906" w:h="16838"/>
          <w:pgMar w:top="1984" w:right="1474" w:bottom="2098" w:left="1417" w:header="851" w:footer="992" w:gutter="0"/>
          <w:pgNumType w:fmt="decimal"/>
          <w:cols w:space="720" w:num="1"/>
          <w:rtlGutter w:val="0"/>
          <w:docGrid w:type="lines" w:linePitch="315" w:charSpace="0"/>
        </w:sectPr>
      </w:pPr>
    </w:p>
    <w:p w14:paraId="72C49283">
      <w:pPr>
        <w:pStyle w:val="2"/>
        <w:bidi w:val="0"/>
      </w:pPr>
      <w:r>
        <w:rPr>
          <w:rFonts w:hint="eastAsia"/>
        </w:rPr>
        <w:t>询价邀请函</w:t>
      </w:r>
    </w:p>
    <w:p w14:paraId="13C39F82">
      <w:pPr>
        <w:bidi w:val="0"/>
        <w:ind w:left="0" w:leftChars="0" w:firstLine="0" w:firstLineChars="0"/>
        <w:rPr>
          <w:rFonts w:hint="eastAsia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：</w:t>
      </w:r>
    </w:p>
    <w:p w14:paraId="66DA2997">
      <w:pPr>
        <w:bidi w:val="0"/>
        <w:rPr>
          <w:rFonts w:hint="eastAsia"/>
        </w:rPr>
      </w:pPr>
      <w:r>
        <w:rPr>
          <w:rFonts w:hint="eastAsia"/>
        </w:rPr>
        <w:t>我单位需对</w:t>
      </w:r>
      <w:r>
        <w:rPr>
          <w:rFonts w:hint="eastAsia"/>
          <w:u w:val="single"/>
          <w:lang w:val="en-US" w:eastAsia="zh-CN"/>
        </w:rPr>
        <w:t>江西萍乡建工集团有限公司2025年度企业所得税汇算清缴鉴证服务采购项目</w:t>
      </w:r>
      <w:r>
        <w:rPr>
          <w:rFonts w:hint="eastAsia"/>
        </w:rPr>
        <w:t>进行询价，特邀请贵公司根据询价文件要求参加本次询价活动，项目要求如下：</w:t>
      </w:r>
    </w:p>
    <w:p w14:paraId="4A81BD1B">
      <w:pPr>
        <w:pStyle w:val="3"/>
        <w:bidi w:val="0"/>
      </w:pPr>
      <w:r>
        <w:rPr>
          <w:rFonts w:hint="eastAsia"/>
        </w:rPr>
        <w:t>一、投标人资格要求</w:t>
      </w:r>
    </w:p>
    <w:p w14:paraId="7BC96CF7">
      <w:pPr>
        <w:bidi w:val="0"/>
      </w:pPr>
      <w:r>
        <w:rPr>
          <w:rFonts w:hint="eastAsia"/>
        </w:rPr>
        <w:t>符合《政府采购法》的要求，国内经工商、税务部门正式注册登记的，具有独立法人资格，独立承担民事责任和履行合同能力，具有良好的经济信誉的公司。</w:t>
      </w:r>
    </w:p>
    <w:p w14:paraId="7376DCBE">
      <w:pPr>
        <w:pStyle w:val="3"/>
        <w:bidi w:val="0"/>
      </w:pPr>
      <w:r>
        <w:rPr>
          <w:rFonts w:hint="eastAsia"/>
        </w:rPr>
        <w:t>二、项目内容</w:t>
      </w:r>
    </w:p>
    <w:p w14:paraId="69D774F2">
      <w:pPr>
        <w:bidi w:val="0"/>
        <w:rPr>
          <w:rFonts w:hint="eastAsia"/>
          <w:u w:val="single"/>
          <w:lang w:val="en-US" w:eastAsia="zh-CN"/>
        </w:rPr>
      </w:pPr>
      <w:r>
        <w:rPr>
          <w:rFonts w:hint="eastAsia"/>
          <w:lang w:val="en-US" w:eastAsia="zh-CN"/>
        </w:rPr>
        <w:t>1.采购范围：</w:t>
      </w:r>
      <w:r>
        <w:rPr>
          <w:rFonts w:hint="eastAsia"/>
          <w:u w:val="single"/>
          <w:lang w:val="en-US" w:eastAsia="zh-CN"/>
        </w:rPr>
        <w:t>为江西萍乡建工集团有限公司（包含江西萍乡建工集团 有限公司工程分公司、江西萍乡建工集团有限公司建筑工程分公司、江西萍乡建工集团有限公司上栗分公司、江西萍乡建工集团有限公司湘东分公司、江西萍乡建工集团有限公司芦溪分公司、江西萍乡建工集团有限公司分宜分公司、江西萍乡建工集团有限公司永丰分公司、江西萍乡建工集团有限公司经开区公司）提供2025年度企业所得税汇算清缴鉴证服务。</w:t>
      </w:r>
    </w:p>
    <w:p w14:paraId="0F44CC69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2.采购内容：</w:t>
      </w:r>
      <w:r>
        <w:rPr>
          <w:rFonts w:hint="eastAsia"/>
          <w:u w:val="single"/>
          <w:lang w:val="en-US" w:eastAsia="zh-CN"/>
        </w:rPr>
        <w:t>为完成集团2025年度江西萍乡建工集团有限公司（含分公司）2025年度企业所得税汇算清缴鉴证服务，包括按照约定时间完成所得税鉴证工作，提供正式版税务鉴证报告并协助完成纳税年报工作。</w:t>
      </w:r>
    </w:p>
    <w:p w14:paraId="2E5F228C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3工期：</w:t>
      </w:r>
      <w:r>
        <w:rPr>
          <w:rFonts w:hint="eastAsia"/>
          <w:u w:val="single"/>
          <w:lang w:val="en-US" w:eastAsia="zh-CN"/>
        </w:rPr>
        <w:t>自入场之日起至提供报告之日止（暂定30天）</w:t>
      </w:r>
    </w:p>
    <w:p w14:paraId="376F82E3">
      <w:pPr>
        <w:pStyle w:val="3"/>
        <w:numPr>
          <w:ilvl w:val="0"/>
          <w:numId w:val="0"/>
        </w:numPr>
        <w:ind w:firstLine="560" w:firstLineChars="200"/>
        <w:rPr>
          <w:rFonts w:hint="default" w:ascii="仿宋_GB2312" w:hAnsi="仿宋_GB2312" w:eastAsia="仿宋_GB2312" w:cstheme="minorBidi"/>
          <w:b w:val="0"/>
          <w:bCs w:val="0"/>
          <w:color w:val="161616"/>
          <w:kern w:val="2"/>
          <w:sz w:val="28"/>
          <w:szCs w:val="2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theme="minorBidi"/>
          <w:b w:val="0"/>
          <w:bCs w:val="0"/>
          <w:color w:val="161616"/>
          <w:kern w:val="2"/>
          <w:sz w:val="28"/>
          <w:szCs w:val="22"/>
          <w:u w:val="none"/>
          <w:lang w:val="en-US" w:eastAsia="zh-CN" w:bidi="ar-SA"/>
        </w:rPr>
        <w:t>4.质量要求：</w:t>
      </w:r>
      <w:r>
        <w:rPr>
          <w:rFonts w:hint="eastAsia" w:ascii="仿宋_GB2312" w:hAnsi="仿宋_GB2312" w:eastAsia="仿宋_GB2312" w:cstheme="minorBidi"/>
          <w:b w:val="0"/>
          <w:bCs w:val="0"/>
          <w:color w:val="161616"/>
          <w:kern w:val="2"/>
          <w:sz w:val="28"/>
          <w:szCs w:val="22"/>
          <w:u w:val="single"/>
          <w:lang w:val="en-US" w:eastAsia="zh-CN" w:bidi="ar-SA"/>
        </w:rPr>
        <w:t>确保服务团队具备专业资质，响应高效，成果合规精准，严格保密，并建立监督追责机制，全面保障2025年企业所得税鉴证服务申报的收入真实性、成本扣除合规性、税收优惠政策适用准确性，降低公司税务风险。</w:t>
      </w:r>
    </w:p>
    <w:p w14:paraId="30E158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5.付款方式：</w:t>
      </w:r>
    </w:p>
    <w:p w14:paraId="53E1F906">
      <w:pPr>
        <w:rPr>
          <w:rFonts w:hint="eastAsia"/>
        </w:rPr>
      </w:pPr>
      <w:r>
        <w:rPr>
          <w:rFonts w:hint="eastAsia"/>
          <w:lang w:val="en-US" w:eastAsia="zh-CN"/>
        </w:rPr>
        <w:t>5.1</w:t>
      </w:r>
      <w:r>
        <w:rPr>
          <w:rFonts w:hint="eastAsia"/>
        </w:rPr>
        <w:t>预付款：</w:t>
      </w:r>
      <w:r>
        <w:rPr>
          <w:rFonts w:hint="eastAsia"/>
          <w:u w:val="single"/>
        </w:rPr>
        <w:t>本项目无预付款；</w:t>
      </w:r>
      <w:r>
        <w:rPr>
          <w:rFonts w:hint="eastAsia"/>
        </w:rPr>
        <w:t xml:space="preserve"> </w:t>
      </w:r>
    </w:p>
    <w:p w14:paraId="0AC390AB">
      <w:pPr>
        <w:rPr>
          <w:rFonts w:hint="eastAsia"/>
        </w:rPr>
      </w:pPr>
      <w:r>
        <w:rPr>
          <w:rFonts w:hint="eastAsia"/>
          <w:lang w:val="en-US" w:eastAsia="zh-CN"/>
        </w:rPr>
        <w:t>5.</w:t>
      </w:r>
      <w:r>
        <w:rPr>
          <w:rFonts w:hint="eastAsia"/>
        </w:rPr>
        <w:t>2到货款：</w:t>
      </w:r>
      <w:r>
        <w:rPr>
          <w:rFonts w:hint="eastAsia"/>
          <w:u w:val="single"/>
        </w:rPr>
        <w:t>本项目无到货款；</w:t>
      </w:r>
    </w:p>
    <w:p w14:paraId="60CA54B9">
      <w:pPr>
        <w:rPr>
          <w:rFonts w:hint="eastAsia"/>
        </w:rPr>
      </w:pPr>
      <w:r>
        <w:rPr>
          <w:rFonts w:hint="eastAsia"/>
          <w:lang w:val="en-US" w:eastAsia="zh-CN"/>
        </w:rPr>
        <w:t>5.3</w:t>
      </w:r>
      <w:r>
        <w:rPr>
          <w:rFonts w:hint="eastAsia"/>
        </w:rPr>
        <w:t>结算款：</w:t>
      </w:r>
      <w:r>
        <w:rPr>
          <w:rFonts w:hint="eastAsia"/>
          <w:u w:val="single"/>
        </w:rPr>
        <w:t>甲方在收到中标人提交的、经甲方审核确认的报告后，于 10 个工作日内一次性付清全部款项；</w:t>
      </w:r>
    </w:p>
    <w:p w14:paraId="1245663A">
      <w:pPr>
        <w:rPr>
          <w:rFonts w:hint="eastAsia" w:eastAsia="仿宋_GB2312"/>
          <w:lang w:eastAsia="zh-CN"/>
        </w:rPr>
      </w:pPr>
      <w:r>
        <w:rPr>
          <w:rFonts w:hint="eastAsia"/>
          <w:lang w:val="en-US" w:eastAsia="zh-CN"/>
        </w:rPr>
        <w:t>5.4</w:t>
      </w:r>
      <w:r>
        <w:rPr>
          <w:rFonts w:hint="eastAsia"/>
        </w:rPr>
        <w:t>质保金：</w:t>
      </w:r>
      <w:r>
        <w:rPr>
          <w:rFonts w:hint="eastAsia"/>
          <w:u w:val="single"/>
        </w:rPr>
        <w:t>本项目无质保金</w:t>
      </w:r>
      <w:r>
        <w:rPr>
          <w:rFonts w:hint="eastAsia"/>
          <w:u w:val="single"/>
          <w:lang w:eastAsia="zh-CN"/>
        </w:rPr>
        <w:t>；</w:t>
      </w:r>
    </w:p>
    <w:p w14:paraId="0660B60B">
      <w:pPr>
        <w:rPr>
          <w:rFonts w:hint="eastAsia"/>
          <w:u w:val="none"/>
          <w:lang w:eastAsia="zh-CN"/>
        </w:rPr>
      </w:pPr>
      <w:r>
        <w:rPr>
          <w:rFonts w:hint="eastAsia"/>
          <w:u w:val="none"/>
          <w:lang w:val="en-US" w:eastAsia="zh-CN"/>
        </w:rPr>
        <w:t>6.</w:t>
      </w:r>
      <w:r>
        <w:rPr>
          <w:rFonts w:hint="eastAsia"/>
          <w:u w:val="none"/>
        </w:rPr>
        <w:t>中标单位申请付款前，须向采购人提供合法有效的等额增值税专用发票，并按合同总金额足额开具100%发票。</w:t>
      </w:r>
    </w:p>
    <w:p w14:paraId="7029DB8F">
      <w:pPr>
        <w:bidi w:val="0"/>
        <w:rPr>
          <w:rFonts w:hint="eastAsia"/>
          <w:u w:val="single"/>
          <w:lang w:val="en-US" w:eastAsia="zh-CN"/>
        </w:rPr>
      </w:pPr>
      <w:r>
        <w:rPr>
          <w:rFonts w:hint="eastAsia"/>
          <w:lang w:val="en-US" w:eastAsia="zh-CN"/>
        </w:rPr>
        <w:t>7.税率：</w:t>
      </w:r>
      <w:r>
        <w:rPr>
          <w:rFonts w:hint="eastAsia"/>
          <w:color w:val="auto"/>
          <w:highlight w:val="none"/>
          <w:lang w:val="en-US" w:eastAsia="zh-CN"/>
        </w:rPr>
        <w:t>提供</w:t>
      </w:r>
      <w:r>
        <w:rPr>
          <w:rFonts w:hint="eastAsia"/>
          <w:color w:val="auto"/>
          <w:highlight w:val="none"/>
          <w:u w:val="single"/>
          <w:lang w:val="en-US" w:eastAsia="zh-CN"/>
        </w:rPr>
        <w:t xml:space="preserve"> 1 </w:t>
      </w:r>
      <w:r>
        <w:rPr>
          <w:rFonts w:hint="eastAsia"/>
          <w:color w:val="auto"/>
          <w:highlight w:val="none"/>
          <w:lang w:val="en-US" w:eastAsia="zh-CN"/>
        </w:rPr>
        <w:t>%增值税专用发票，如果投标人提供的发票税率小于采购人要求的税率，则采购人在进度款支付中扣除中标单位的进销项税额差部分，如进项税额大于销项税额，差额不予退回。</w:t>
      </w:r>
      <w:r>
        <w:rPr>
          <w:rFonts w:hint="eastAsia"/>
          <w:u w:val="single"/>
          <w:lang w:val="en-US" w:eastAsia="zh-CN"/>
        </w:rPr>
        <w:t xml:space="preserve"> </w:t>
      </w:r>
    </w:p>
    <w:p w14:paraId="2DBFB05B">
      <w:pPr>
        <w:bidi w:val="0"/>
        <w:rPr>
          <w:rFonts w:hint="eastAsia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8.结算方式：</w:t>
      </w:r>
      <w:r>
        <w:rPr>
          <w:rFonts w:hint="eastAsia"/>
          <w:color w:val="auto"/>
          <w:highlight w:val="none"/>
          <w:u w:val="single"/>
          <w:lang w:val="en-US" w:eastAsia="zh-CN"/>
        </w:rPr>
        <w:t>最终结算金额=实际供货数量*中标单价</w:t>
      </w:r>
    </w:p>
    <w:p w14:paraId="5137F7CF">
      <w:pPr>
        <w:pStyle w:val="11"/>
        <w:ind w:firstLine="560" w:firstLineChars="200"/>
        <w:rPr>
          <w:rFonts w:hint="default"/>
          <w:lang w:val="en-US" w:eastAsia="zh-CN"/>
        </w:rPr>
      </w:pPr>
      <w:r>
        <w:rPr>
          <w:rFonts w:hint="eastAsia" w:cstheme="minorBidi"/>
          <w:color w:val="auto"/>
          <w:kern w:val="2"/>
          <w:sz w:val="28"/>
          <w:szCs w:val="22"/>
          <w:highlight w:val="none"/>
          <w:lang w:val="en-US" w:eastAsia="zh-CN" w:bidi="ar-SA"/>
        </w:rPr>
        <w:t>9</w:t>
      </w:r>
      <w:r>
        <w:rPr>
          <w:rFonts w:hint="eastAsia" w:ascii="仿宋_GB2312" w:hAnsi="仿宋_GB2312" w:eastAsia="仿宋_GB2312" w:cstheme="minorBidi"/>
          <w:color w:val="auto"/>
          <w:kern w:val="2"/>
          <w:sz w:val="28"/>
          <w:szCs w:val="22"/>
          <w:highlight w:val="none"/>
          <w:lang w:val="en-US" w:eastAsia="zh-CN" w:bidi="ar-SA"/>
        </w:rPr>
        <w:t>.本评标委员会成员：评审工作由评标小组负责，总数</w:t>
      </w:r>
      <w:r>
        <w:rPr>
          <w:rFonts w:hint="eastAsia" w:ascii="仿宋_GB2312" w:hAnsi="仿宋_GB2312" w:eastAsia="仿宋_GB2312" w:cstheme="minorBidi"/>
          <w:color w:val="auto"/>
          <w:kern w:val="2"/>
          <w:sz w:val="28"/>
          <w:szCs w:val="22"/>
          <w:highlight w:val="none"/>
          <w:u w:val="single"/>
          <w:lang w:val="en-US" w:eastAsia="zh-CN" w:bidi="ar-SA"/>
        </w:rPr>
        <w:t xml:space="preserve"> </w:t>
      </w:r>
      <w:r>
        <w:rPr>
          <w:rFonts w:hint="eastAsia" w:cstheme="minorBidi"/>
          <w:color w:val="auto"/>
          <w:kern w:val="2"/>
          <w:sz w:val="28"/>
          <w:szCs w:val="22"/>
          <w:highlight w:val="none"/>
          <w:u w:val="single"/>
          <w:lang w:val="en-US" w:eastAsia="zh-CN" w:bidi="ar-SA"/>
        </w:rPr>
        <w:t>3</w:t>
      </w:r>
      <w:r>
        <w:rPr>
          <w:rFonts w:hint="eastAsia" w:ascii="仿宋_GB2312" w:hAnsi="仿宋_GB2312" w:eastAsia="仿宋_GB2312" w:cstheme="minorBidi"/>
          <w:color w:val="auto"/>
          <w:kern w:val="2"/>
          <w:sz w:val="28"/>
          <w:szCs w:val="22"/>
          <w:highlight w:val="none"/>
          <w:u w:val="single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theme="minorBidi"/>
          <w:color w:val="auto"/>
          <w:kern w:val="2"/>
          <w:sz w:val="28"/>
          <w:szCs w:val="22"/>
          <w:highlight w:val="none"/>
          <w:lang w:val="en-US" w:eastAsia="zh-CN" w:bidi="ar-SA"/>
        </w:rPr>
        <w:t>人，</w:t>
      </w:r>
      <w:r>
        <w:rPr>
          <w:rFonts w:hint="eastAsia" w:ascii="仿宋_GB2312" w:hAnsi="仿宋_GB2312" w:eastAsia="仿宋_GB2312" w:cstheme="minorBidi"/>
          <w:color w:val="auto"/>
          <w:kern w:val="2"/>
          <w:sz w:val="28"/>
          <w:szCs w:val="22"/>
          <w:highlight w:val="none"/>
          <w:u w:val="single"/>
          <w:lang w:val="en-US" w:eastAsia="zh-CN" w:bidi="ar-SA"/>
        </w:rPr>
        <w:t>集团</w:t>
      </w:r>
      <w:r>
        <w:rPr>
          <w:rFonts w:hint="eastAsia" w:cstheme="minorBidi"/>
          <w:color w:val="auto"/>
          <w:kern w:val="2"/>
          <w:sz w:val="28"/>
          <w:szCs w:val="22"/>
          <w:highlight w:val="none"/>
          <w:u w:val="single"/>
          <w:lang w:val="en-US" w:eastAsia="zh-CN" w:bidi="ar-SA"/>
        </w:rPr>
        <w:t>财务管理部</w:t>
      </w:r>
      <w:r>
        <w:rPr>
          <w:rFonts w:hint="eastAsia" w:ascii="仿宋_GB2312" w:hAnsi="仿宋_GB2312" w:eastAsia="仿宋_GB2312" w:cstheme="minorBidi"/>
          <w:color w:val="auto"/>
          <w:kern w:val="2"/>
          <w:sz w:val="28"/>
          <w:szCs w:val="22"/>
          <w:highlight w:val="none"/>
          <w:u w:val="single"/>
          <w:lang w:val="en-US" w:eastAsia="zh-CN" w:bidi="ar-SA"/>
        </w:rPr>
        <w:t>、</w:t>
      </w:r>
      <w:r>
        <w:rPr>
          <w:rFonts w:hint="eastAsia" w:cstheme="minorBidi"/>
          <w:color w:val="auto"/>
          <w:kern w:val="2"/>
          <w:sz w:val="28"/>
          <w:szCs w:val="22"/>
          <w:highlight w:val="none"/>
          <w:u w:val="single"/>
          <w:lang w:val="en-US" w:eastAsia="zh-CN" w:bidi="ar-SA"/>
        </w:rPr>
        <w:t>集团法务审计部</w:t>
      </w:r>
      <w:r>
        <w:rPr>
          <w:rFonts w:hint="eastAsia" w:ascii="仿宋_GB2312" w:hAnsi="仿宋_GB2312" w:eastAsia="仿宋_GB2312" w:cstheme="minorBidi"/>
          <w:color w:val="auto"/>
          <w:kern w:val="2"/>
          <w:sz w:val="28"/>
          <w:szCs w:val="22"/>
          <w:highlight w:val="none"/>
          <w:u w:val="single"/>
          <w:lang w:val="en-US" w:eastAsia="zh-CN" w:bidi="ar-SA"/>
        </w:rPr>
        <w:t>、</w:t>
      </w:r>
      <w:r>
        <w:rPr>
          <w:rFonts w:hint="eastAsia" w:cstheme="minorBidi"/>
          <w:color w:val="auto"/>
          <w:kern w:val="2"/>
          <w:sz w:val="28"/>
          <w:szCs w:val="22"/>
          <w:highlight w:val="none"/>
          <w:u w:val="single"/>
          <w:lang w:val="en-US" w:eastAsia="zh-CN" w:bidi="ar-SA"/>
        </w:rPr>
        <w:t>集团企业管理与人力资源部</w:t>
      </w:r>
      <w:r>
        <w:rPr>
          <w:rFonts w:hint="eastAsia" w:ascii="仿宋_GB2312" w:hAnsi="仿宋_GB2312" w:eastAsia="仿宋_GB2312" w:cstheme="minorBidi"/>
          <w:color w:val="auto"/>
          <w:kern w:val="2"/>
          <w:sz w:val="28"/>
          <w:szCs w:val="22"/>
          <w:highlight w:val="none"/>
          <w:lang w:val="en-US" w:eastAsia="zh-CN" w:bidi="ar-SA"/>
        </w:rPr>
        <w:t>，</w:t>
      </w:r>
      <w:r>
        <w:rPr>
          <w:rFonts w:hint="eastAsia" w:ascii="仿宋_GB2312" w:hAnsi="仿宋_GB2312" w:eastAsia="仿宋_GB2312" w:cstheme="minorBidi"/>
          <w:color w:val="auto"/>
          <w:kern w:val="2"/>
          <w:sz w:val="28"/>
          <w:szCs w:val="22"/>
          <w:highlight w:val="none"/>
          <w:lang w:val="en-GB" w:eastAsia="zh-CN" w:bidi="ar-SA"/>
        </w:rPr>
        <w:t>集团纪检监察室参与监督。</w:t>
      </w:r>
    </w:p>
    <w:p w14:paraId="20FF96AA">
      <w:pPr>
        <w:pStyle w:val="3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三、招标控制价</w:t>
      </w:r>
    </w:p>
    <w:p w14:paraId="4F216334">
      <w:pPr>
        <w:numPr>
          <w:ilvl w:val="0"/>
          <w:numId w:val="0"/>
        </w:numPr>
        <w:bidi w:val="0"/>
        <w:ind w:firstLine="560" w:firstLineChars="200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本次招标控制价为</w:t>
      </w:r>
      <w:r>
        <w:rPr>
          <w:rFonts w:hint="eastAsia"/>
          <w:u w:val="single"/>
          <w:lang w:val="en-US" w:eastAsia="zh-CN"/>
        </w:rPr>
        <w:t>2.00</w:t>
      </w:r>
      <w:r>
        <w:rPr>
          <w:rFonts w:hint="eastAsia"/>
          <w:u w:val="none"/>
          <w:lang w:val="en-US" w:eastAsia="zh-CN"/>
        </w:rPr>
        <w:t>万元（含1%增值税）。</w:t>
      </w:r>
    </w:p>
    <w:p w14:paraId="5F96899E">
      <w:pPr>
        <w:numPr>
          <w:ilvl w:val="0"/>
          <w:numId w:val="0"/>
        </w:numPr>
        <w:bidi w:val="0"/>
        <w:ind w:firstLine="560" w:firstLineChars="200"/>
        <w:rPr>
          <w:rFonts w:hint="default"/>
          <w:lang w:val="en-US" w:eastAsia="zh-CN"/>
        </w:rPr>
      </w:pPr>
      <w:r>
        <w:rPr>
          <w:rFonts w:hint="eastAsia"/>
          <w:b w:val="0"/>
          <w:bCs w:val="0"/>
          <w:u w:val="none"/>
          <w:lang w:val="en-US" w:eastAsia="zh-CN"/>
        </w:rPr>
        <w:t>注：本次招标要求投标人报价不得超出招标控制价，若报价超出招标控制价，该投标将按废标处理。</w:t>
      </w:r>
    </w:p>
    <w:p w14:paraId="37D51B8A">
      <w:pPr>
        <w:pStyle w:val="3"/>
        <w:bidi w:val="0"/>
      </w:pPr>
      <w:r>
        <w:rPr>
          <w:rFonts w:hint="eastAsia"/>
          <w:lang w:eastAsia="zh-CN"/>
        </w:rPr>
        <w:t>四</w:t>
      </w:r>
      <w:r>
        <w:rPr>
          <w:rFonts w:hint="eastAsia"/>
        </w:rPr>
        <w:t>、报价人须知</w:t>
      </w:r>
    </w:p>
    <w:p w14:paraId="5169DB31">
      <w:pPr>
        <w:bidi w:val="0"/>
      </w:pPr>
      <w:r>
        <w:rPr>
          <w:rFonts w:hint="eastAsia"/>
        </w:rPr>
        <w:t>1.参加询价的公司应遵循政府采购的法律法规及通行规则；</w:t>
      </w:r>
    </w:p>
    <w:p w14:paraId="4A687751">
      <w:pPr>
        <w:bidi w:val="0"/>
      </w:pPr>
      <w:r>
        <w:rPr>
          <w:rFonts w:hint="eastAsia"/>
        </w:rPr>
        <w:t>2.投标资料包括：</w:t>
      </w:r>
      <w:r>
        <w:rPr>
          <w:rFonts w:hint="eastAsia"/>
          <w:lang w:val="en-US" w:eastAsia="zh-CN"/>
        </w:rPr>
        <w:t>详见《附件：投标报价文件格式》</w:t>
      </w:r>
      <w:r>
        <w:rPr>
          <w:rFonts w:hint="eastAsia"/>
        </w:rPr>
        <w:t>。</w:t>
      </w:r>
    </w:p>
    <w:p w14:paraId="3490E81A">
      <w:pPr>
        <w:bidi w:val="0"/>
      </w:pPr>
      <w:r>
        <w:rPr>
          <w:rFonts w:hint="eastAsia"/>
        </w:rPr>
        <w:t>3.报价文件封装：投标报价</w:t>
      </w:r>
      <w:r>
        <w:rPr>
          <w:rFonts w:hint="eastAsia"/>
          <w:lang w:val="en-US" w:eastAsia="zh-CN"/>
        </w:rPr>
        <w:t>文件</w:t>
      </w:r>
      <w:r>
        <w:rPr>
          <w:rFonts w:hint="eastAsia"/>
        </w:rPr>
        <w:t>一律采用</w:t>
      </w:r>
      <w:r>
        <w:rPr>
          <w:rFonts w:hint="eastAsia"/>
          <w:lang w:val="en-US" w:eastAsia="zh-CN"/>
        </w:rPr>
        <w:t>A</w:t>
      </w:r>
      <w:r>
        <w:rPr>
          <w:rFonts w:hint="eastAsia"/>
        </w:rPr>
        <w:t>4纸</w:t>
      </w:r>
      <w:r>
        <w:rPr>
          <w:rFonts w:hint="eastAsia"/>
          <w:lang w:val="en-US" w:eastAsia="zh-CN"/>
        </w:rPr>
        <w:t>打印</w:t>
      </w:r>
      <w:r>
        <w:rPr>
          <w:rFonts w:hint="eastAsia"/>
        </w:rPr>
        <w:t>，入袋内密封，对应写明报价人名称。</w:t>
      </w:r>
    </w:p>
    <w:p w14:paraId="77BBFEB3">
      <w:pPr>
        <w:bidi w:val="0"/>
      </w:pPr>
      <w:r>
        <w:rPr>
          <w:rFonts w:hint="eastAsia"/>
        </w:rPr>
        <w:t>4.本项目最高报价为：</w:t>
      </w:r>
      <w:r>
        <w:rPr>
          <w:rFonts w:hint="eastAsia"/>
          <w:u w:val="single"/>
          <w:lang w:val="en-US" w:eastAsia="zh-CN"/>
        </w:rPr>
        <w:t>20,000.00</w:t>
      </w:r>
      <w:r>
        <w:rPr>
          <w:rFonts w:hint="eastAsia"/>
          <w:lang w:val="en-US" w:eastAsia="zh-CN"/>
        </w:rPr>
        <w:t>元</w:t>
      </w:r>
      <w:r>
        <w:rPr>
          <w:rFonts w:hint="eastAsia"/>
        </w:rPr>
        <w:t>，本项目只允许一个有效报价，超</w:t>
      </w:r>
      <w:r>
        <w:rPr>
          <w:rFonts w:hint="eastAsia"/>
          <w:lang w:val="en-US" w:eastAsia="zh-CN"/>
        </w:rPr>
        <w:t>控制价</w:t>
      </w:r>
      <w:r>
        <w:rPr>
          <w:rFonts w:hint="eastAsia"/>
        </w:rPr>
        <w:t>报价或多个报价视为无效报价</w:t>
      </w:r>
      <w:r>
        <w:rPr>
          <w:rFonts w:hint="eastAsia"/>
          <w:lang w:eastAsia="zh-CN"/>
        </w:rPr>
        <w:t>，</w:t>
      </w:r>
      <w:r>
        <w:rPr>
          <w:rFonts w:hint="eastAsia"/>
        </w:rPr>
        <w:t>投标报价为一次性不得更改的报价，以人民币报价并加盖单位公章方为有效。</w:t>
      </w:r>
    </w:p>
    <w:p w14:paraId="58DB50C8">
      <w:pPr>
        <w:bidi w:val="0"/>
      </w:pPr>
      <w:r>
        <w:rPr>
          <w:rFonts w:hint="eastAsia"/>
        </w:rPr>
        <w:t>5.</w:t>
      </w:r>
      <w:r>
        <w:rPr>
          <w:rFonts w:hint="eastAsia"/>
          <w:lang w:val="en-US" w:eastAsia="zh-CN"/>
        </w:rPr>
        <w:t>投标报价文件</w:t>
      </w:r>
      <w:r>
        <w:rPr>
          <w:rFonts w:hint="eastAsia"/>
        </w:rPr>
        <w:t>递交时间：</w:t>
      </w:r>
      <w:r>
        <w:rPr>
          <w:rFonts w:hint="eastAsia"/>
          <w:u w:val="single"/>
          <w:lang w:val="en-US" w:eastAsia="zh-CN"/>
        </w:rPr>
        <w:t xml:space="preserve"> 2026 </w:t>
      </w:r>
      <w:r>
        <w:rPr>
          <w:rFonts w:hint="eastAsia"/>
        </w:rPr>
        <w:t>年</w:t>
      </w:r>
      <w:r>
        <w:rPr>
          <w:rFonts w:hint="eastAsia"/>
          <w:u w:val="single"/>
          <w:lang w:val="en-US" w:eastAsia="zh-CN"/>
        </w:rPr>
        <w:t xml:space="preserve"> 4 </w:t>
      </w:r>
      <w:r>
        <w:rPr>
          <w:rFonts w:hint="eastAsia"/>
        </w:rPr>
        <w:t>月</w:t>
      </w:r>
      <w:r>
        <w:rPr>
          <w:rFonts w:hint="eastAsia"/>
          <w:i w:val="0"/>
          <w:iCs w:val="0"/>
          <w:u w:val="single"/>
          <w:lang w:val="en-US" w:eastAsia="zh-CN"/>
        </w:rPr>
        <w:t>28</w:t>
      </w:r>
      <w:r>
        <w:rPr>
          <w:rFonts w:hint="eastAsia"/>
        </w:rPr>
        <w:t>日</w:t>
      </w:r>
      <w:r>
        <w:rPr>
          <w:rFonts w:hint="eastAsia"/>
          <w:u w:val="single"/>
          <w:lang w:val="en-US" w:eastAsia="zh-CN"/>
        </w:rPr>
        <w:t xml:space="preserve"> 10 </w:t>
      </w:r>
      <w:r>
        <w:rPr>
          <w:rFonts w:hint="eastAsia"/>
          <w:u w:val="none"/>
          <w:lang w:val="en-US" w:eastAsia="zh-CN"/>
        </w:rPr>
        <w:t>时</w:t>
      </w:r>
      <w:r>
        <w:rPr>
          <w:rFonts w:hint="eastAsia"/>
          <w:u w:val="single"/>
          <w:lang w:val="en-US" w:eastAsia="zh-CN"/>
        </w:rPr>
        <w:t xml:space="preserve">00 </w:t>
      </w:r>
      <w:r>
        <w:rPr>
          <w:rFonts w:hint="eastAsia"/>
          <w:u w:val="none"/>
          <w:lang w:val="en-US" w:eastAsia="zh-CN"/>
        </w:rPr>
        <w:t>分（北京时间）</w:t>
      </w:r>
      <w:r>
        <w:rPr>
          <w:rFonts w:hint="eastAsia"/>
        </w:rPr>
        <w:t>。</w:t>
      </w:r>
    </w:p>
    <w:p w14:paraId="5C710ED5">
      <w:pPr>
        <w:bidi w:val="0"/>
        <w:rPr>
          <w:rFonts w:hint="default" w:ascii="微软雅黑" w:hAnsi="微软雅黑"/>
          <w:sz w:val="27"/>
          <w:u w:val="single"/>
          <w:lang w:val="en-US" w:eastAsia="zh-CN"/>
        </w:rPr>
      </w:pPr>
      <w:r>
        <w:rPr>
          <w:rFonts w:hint="eastAsia"/>
        </w:rPr>
        <w:t xml:space="preserve">6. </w:t>
      </w:r>
      <w:r>
        <w:rPr>
          <w:rFonts w:hint="eastAsia"/>
          <w:lang w:val="en-US" w:eastAsia="zh-CN"/>
        </w:rPr>
        <w:t>投标报价文件</w:t>
      </w:r>
      <w:r>
        <w:rPr>
          <w:rFonts w:hint="eastAsia"/>
        </w:rPr>
        <w:t>递交</w:t>
      </w:r>
      <w:r>
        <w:rPr>
          <w:rFonts w:hint="eastAsia" w:ascii="微软雅黑" w:hAnsi="微软雅黑"/>
          <w:sz w:val="27"/>
        </w:rPr>
        <w:t>地点</w:t>
      </w:r>
      <w:r>
        <w:rPr>
          <w:rFonts w:hint="eastAsia"/>
        </w:rPr>
        <w:t>：</w:t>
      </w:r>
      <w:r>
        <w:rPr>
          <w:rFonts w:hint="eastAsia"/>
          <w:u w:val="single"/>
          <w:lang w:val="en-US" w:eastAsia="zh-CN"/>
        </w:rPr>
        <w:t>萍乡市经济技术开发区吴楚东大道10号萍乡建工集团七楼。</w:t>
      </w:r>
    </w:p>
    <w:p w14:paraId="3A27906A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7.评标办法:最低评标价法。</w:t>
      </w:r>
    </w:p>
    <w:p w14:paraId="7B9247D1">
      <w:pPr>
        <w:bidi w:val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8.</w:t>
      </w:r>
      <w:r>
        <w:rPr>
          <w:rFonts w:hint="eastAsia"/>
          <w:lang w:eastAsia="zh-CN"/>
        </w:rPr>
        <w:t>开标时间：</w:t>
      </w:r>
      <w:r>
        <w:rPr>
          <w:rFonts w:hint="eastAsia"/>
          <w:u w:val="single"/>
          <w:lang w:val="en-US" w:eastAsia="zh-CN"/>
        </w:rPr>
        <w:t xml:space="preserve">2026 </w:t>
      </w:r>
      <w:r>
        <w:rPr>
          <w:rFonts w:hint="eastAsia"/>
        </w:rPr>
        <w:t>年</w:t>
      </w:r>
      <w:r>
        <w:rPr>
          <w:rFonts w:hint="eastAsia"/>
          <w:u w:val="single"/>
          <w:lang w:val="en-US" w:eastAsia="zh-CN"/>
        </w:rPr>
        <w:t xml:space="preserve"> 4 </w:t>
      </w:r>
      <w:r>
        <w:rPr>
          <w:rFonts w:hint="eastAsia"/>
        </w:rPr>
        <w:t>月</w:t>
      </w:r>
      <w:r>
        <w:rPr>
          <w:rFonts w:hint="eastAsia"/>
          <w:i w:val="0"/>
          <w:iCs w:val="0"/>
          <w:u w:val="single"/>
          <w:lang w:val="en-US" w:eastAsia="zh-CN"/>
        </w:rPr>
        <w:t>28</w:t>
      </w:r>
      <w:r>
        <w:rPr>
          <w:rFonts w:hint="eastAsia"/>
        </w:rPr>
        <w:t>日</w:t>
      </w:r>
      <w:r>
        <w:rPr>
          <w:rFonts w:hint="eastAsia"/>
          <w:u w:val="single"/>
          <w:lang w:val="en-US" w:eastAsia="zh-CN"/>
        </w:rPr>
        <w:t xml:space="preserve"> 10 </w:t>
      </w:r>
      <w:r>
        <w:rPr>
          <w:rFonts w:hint="eastAsia"/>
          <w:u w:val="none"/>
          <w:lang w:val="en-US" w:eastAsia="zh-CN"/>
        </w:rPr>
        <w:t>时</w:t>
      </w:r>
      <w:r>
        <w:rPr>
          <w:rFonts w:hint="eastAsia"/>
          <w:u w:val="single"/>
          <w:lang w:val="en-US" w:eastAsia="zh-CN"/>
        </w:rPr>
        <w:t>00</w:t>
      </w:r>
      <w:bookmarkStart w:id="9" w:name="_GoBack"/>
      <w:bookmarkEnd w:id="9"/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none"/>
          <w:lang w:val="en-US" w:eastAsia="zh-CN"/>
        </w:rPr>
        <w:t>分（北京时间）</w:t>
      </w:r>
      <w:r>
        <w:rPr>
          <w:rFonts w:hint="eastAsia"/>
          <w:lang w:val="en-US" w:eastAsia="zh-CN"/>
        </w:rPr>
        <w:t>，</w:t>
      </w:r>
      <w:r>
        <w:rPr>
          <w:rFonts w:hint="eastAsia"/>
        </w:rPr>
        <w:t>我</w:t>
      </w:r>
      <w:r>
        <w:rPr>
          <w:rFonts w:hint="eastAsia"/>
          <w:lang w:val="en-US" w:eastAsia="zh-CN"/>
        </w:rPr>
        <w:t>司</w:t>
      </w:r>
      <w:r>
        <w:rPr>
          <w:rFonts w:hint="eastAsia"/>
        </w:rPr>
        <w:t>组织相关人员</w:t>
      </w:r>
      <w:r>
        <w:rPr>
          <w:rFonts w:hint="eastAsia"/>
          <w:lang w:val="en-US" w:eastAsia="zh-CN"/>
        </w:rPr>
        <w:t>进行现场评标，现场评标后</w:t>
      </w:r>
      <w:r>
        <w:rPr>
          <w:rFonts w:hint="eastAsia"/>
        </w:rPr>
        <w:t>确定中标单位，以符合条件的最低报价</w:t>
      </w:r>
      <w:r>
        <w:rPr>
          <w:rFonts w:hint="eastAsia"/>
          <w:lang w:val="en-US" w:eastAsia="zh-CN"/>
        </w:rPr>
        <w:t>单位</w:t>
      </w:r>
      <w:r>
        <w:rPr>
          <w:rFonts w:hint="eastAsia"/>
        </w:rPr>
        <w:t>为中标单位，中标结果</w:t>
      </w:r>
      <w:r>
        <w:rPr>
          <w:rFonts w:hint="eastAsia"/>
          <w:lang w:eastAsia="zh-CN"/>
        </w:rPr>
        <w:t>现场公布。</w:t>
      </w:r>
    </w:p>
    <w:p w14:paraId="6CE6AC54">
      <w:pPr>
        <w:pStyle w:val="3"/>
        <w:bidi w:val="0"/>
        <w:rPr>
          <w:rFonts w:hint="eastAsia"/>
        </w:rPr>
      </w:pPr>
      <w:bookmarkStart w:id="0" w:name="_Toc15065"/>
      <w:bookmarkStart w:id="1" w:name="_Toc2161"/>
      <w:r>
        <w:rPr>
          <w:rFonts w:hint="eastAsia"/>
          <w:lang w:eastAsia="zh-CN"/>
        </w:rPr>
        <w:t>五</w:t>
      </w:r>
      <w:r>
        <w:rPr>
          <w:rFonts w:hint="eastAsia"/>
        </w:rPr>
        <w:t>、</w:t>
      </w:r>
      <w:bookmarkStart w:id="2" w:name="_Hlk511225424"/>
      <w:r>
        <w:rPr>
          <w:rFonts w:hint="eastAsia"/>
        </w:rPr>
        <w:t>联系方式</w:t>
      </w:r>
      <w:bookmarkEnd w:id="0"/>
      <w:bookmarkEnd w:id="1"/>
    </w:p>
    <w:p w14:paraId="13854ED8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采购人：</w:t>
      </w:r>
      <w:r>
        <w:rPr>
          <w:rFonts w:hint="eastAsia"/>
          <w:u w:val="single"/>
          <w:lang w:val="en-US" w:eastAsia="zh-CN"/>
        </w:rPr>
        <w:t>江西萍乡建工集团有限公司</w:t>
      </w:r>
    </w:p>
    <w:p w14:paraId="3D206891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地址：</w:t>
      </w:r>
      <w:r>
        <w:rPr>
          <w:rFonts w:hint="eastAsia"/>
          <w:u w:val="single"/>
          <w:lang w:val="en-US" w:eastAsia="zh-CN"/>
        </w:rPr>
        <w:t>萍乡市经济技术开发区吴楚东大道10号萍乡建工集团</w:t>
      </w:r>
      <w:r>
        <w:rPr>
          <w:rFonts w:hint="eastAsia"/>
          <w:lang w:val="en-US" w:eastAsia="zh-CN"/>
        </w:rPr>
        <w:t xml:space="preserve"> </w:t>
      </w:r>
    </w:p>
    <w:p w14:paraId="603531FF">
      <w:pPr>
        <w:bidi w:val="0"/>
        <w:rPr>
          <w:rFonts w:hint="default"/>
          <w:u w:val="single"/>
          <w:lang w:val="en-US"/>
        </w:rPr>
      </w:pPr>
      <w:r>
        <w:rPr>
          <w:rFonts w:hint="eastAsia"/>
          <w:lang w:val="en-US" w:eastAsia="zh-CN"/>
        </w:rPr>
        <w:t>采购经办人：</w:t>
      </w:r>
      <w:r>
        <w:rPr>
          <w:rFonts w:hint="eastAsia"/>
          <w:u w:val="single"/>
          <w:lang w:val="en-US" w:eastAsia="zh-CN"/>
        </w:rPr>
        <w:t>谭女士</w:t>
      </w:r>
      <w:r>
        <w:rPr>
          <w:rFonts w:hint="eastAsia"/>
          <w:lang w:val="en-US" w:eastAsia="zh-CN"/>
        </w:rPr>
        <w:t xml:space="preserve">        电话：</w:t>
      </w:r>
      <w:r>
        <w:rPr>
          <w:rFonts w:hint="eastAsia"/>
          <w:u w:val="single"/>
          <w:lang w:val="en-US" w:eastAsia="zh-CN"/>
        </w:rPr>
        <w:t>173-7996-6147</w:t>
      </w:r>
    </w:p>
    <w:bookmarkEnd w:id="2"/>
    <w:p w14:paraId="37CB14EA">
      <w:pPr>
        <w:pStyle w:val="3"/>
        <w:bidi w:val="0"/>
        <w:rPr>
          <w:rFonts w:hint="eastAsia"/>
          <w:lang w:val="en-US" w:eastAsia="zh-CN"/>
        </w:rPr>
      </w:pPr>
      <w:bookmarkStart w:id="3" w:name="_Toc6080"/>
      <w:bookmarkStart w:id="4" w:name="_Toc13856"/>
      <w:r>
        <w:rPr>
          <w:rFonts w:hint="eastAsia"/>
          <w:lang w:val="en-US" w:eastAsia="zh-CN"/>
        </w:rPr>
        <w:t>六、采购监督机构</w:t>
      </w:r>
      <w:bookmarkEnd w:id="3"/>
      <w:bookmarkEnd w:id="4"/>
    </w:p>
    <w:p w14:paraId="61DF2039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1.江西萍乡建工集团招标采购部</w:t>
      </w:r>
    </w:p>
    <w:p w14:paraId="275FFBEC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联系人：</w:t>
      </w:r>
      <w:r>
        <w:rPr>
          <w:rFonts w:hint="eastAsia"/>
          <w:u w:val="single"/>
          <w:lang w:val="en-US" w:eastAsia="zh-CN"/>
        </w:rPr>
        <w:t>吴女士</w:t>
      </w:r>
    </w:p>
    <w:p w14:paraId="3FBD9D3D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联系电话：</w:t>
      </w:r>
      <w:r>
        <w:rPr>
          <w:rFonts w:hint="eastAsia"/>
          <w:u w:val="single"/>
          <w:lang w:val="en-US" w:eastAsia="zh-CN"/>
        </w:rPr>
        <w:t>0799-6667600</w:t>
      </w:r>
    </w:p>
    <w:p w14:paraId="25C49679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2.江西萍乡建工集团纪检监察室</w:t>
      </w:r>
    </w:p>
    <w:p w14:paraId="22803498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联系人：</w:t>
      </w:r>
      <w:r>
        <w:rPr>
          <w:rFonts w:hint="eastAsia"/>
          <w:u w:val="single"/>
          <w:lang w:val="en-US" w:eastAsia="zh-CN"/>
        </w:rPr>
        <w:t>胡女士</w:t>
      </w:r>
    </w:p>
    <w:p w14:paraId="382A1CD2">
      <w:pPr>
        <w:bidi w:val="0"/>
        <w:rPr>
          <w:rFonts w:hint="eastAsia"/>
          <w:u w:val="single"/>
          <w:lang w:val="en-US" w:eastAsia="zh-CN"/>
        </w:rPr>
      </w:pPr>
      <w:r>
        <w:rPr>
          <w:rFonts w:hint="eastAsia"/>
          <w:lang w:val="en-US" w:eastAsia="zh-CN"/>
        </w:rPr>
        <w:t>联系电话：</w:t>
      </w:r>
      <w:r>
        <w:rPr>
          <w:rFonts w:hint="eastAsia"/>
          <w:u w:val="single"/>
          <w:lang w:val="en-US" w:eastAsia="zh-CN"/>
        </w:rPr>
        <w:t>0799-6663323</w:t>
      </w:r>
    </w:p>
    <w:p w14:paraId="5E68595E">
      <w:pPr>
        <w:bidi w:val="0"/>
        <w:rPr>
          <w:rFonts w:hint="eastAsia"/>
          <w:u w:val="single"/>
          <w:lang w:val="en-US" w:eastAsia="zh-CN"/>
        </w:rPr>
      </w:pPr>
    </w:p>
    <w:p w14:paraId="4CC52204">
      <w:pPr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附件：投标报价文件格式</w:t>
      </w:r>
    </w:p>
    <w:p w14:paraId="16D90868">
      <w:pPr>
        <w:bidi w:val="0"/>
        <w:rPr>
          <w:rFonts w:hint="default"/>
          <w:lang w:val="en-US" w:eastAsia="zh-CN"/>
        </w:rPr>
      </w:pPr>
    </w:p>
    <w:p w14:paraId="66BB0E4E">
      <w:pPr>
        <w:bidi w:val="0"/>
        <w:ind w:firstLine="4760" w:firstLineChars="1700"/>
        <w:rPr>
          <w:rFonts w:hint="eastAsia"/>
          <w:lang w:eastAsia="zh-CN"/>
        </w:rPr>
      </w:pPr>
      <w:r>
        <w:rPr>
          <w:rFonts w:hint="eastAsia"/>
          <w:u w:val="none"/>
          <w:lang w:val="en-US" w:eastAsia="zh-CN"/>
        </w:rPr>
        <w:t>江西萍乡建工集团</w:t>
      </w:r>
      <w:r>
        <w:rPr>
          <w:rFonts w:hint="eastAsia"/>
          <w:u w:val="none"/>
          <w:lang w:eastAsia="zh-CN"/>
        </w:rPr>
        <w:t>有限公司</w:t>
      </w:r>
    </w:p>
    <w:p w14:paraId="44AA12A5">
      <w:pPr>
        <w:bidi w:val="0"/>
        <w:ind w:firstLine="5600" w:firstLineChars="2000"/>
        <w:rPr>
          <w:rFonts w:hint="eastAsia"/>
        </w:rPr>
      </w:pPr>
      <w:r>
        <w:rPr>
          <w:rFonts w:hint="eastAsia"/>
          <w:lang w:val="en-US" w:eastAsia="zh-CN"/>
        </w:rPr>
        <w:t xml:space="preserve">2026 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4  </w:t>
      </w:r>
      <w:r>
        <w:rPr>
          <w:rFonts w:hint="eastAsia"/>
        </w:rPr>
        <w:t xml:space="preserve">月 </w:t>
      </w:r>
      <w:r>
        <w:rPr>
          <w:rFonts w:hint="eastAsia"/>
          <w:lang w:val="en-US" w:eastAsia="zh-CN"/>
        </w:rPr>
        <w:t xml:space="preserve"> 23 </w:t>
      </w:r>
      <w:r>
        <w:rPr>
          <w:rFonts w:hint="eastAsia"/>
        </w:rPr>
        <w:t>日</w:t>
      </w:r>
    </w:p>
    <w:p w14:paraId="75AA79CD">
      <w:pPr>
        <w:pStyle w:val="2"/>
        <w:bidi w:val="0"/>
        <w:jc w:val="both"/>
        <w:rPr>
          <w:rFonts w:hint="eastAsia"/>
          <w:lang w:val="en-US" w:eastAsia="zh-CN"/>
        </w:rPr>
        <w:sectPr>
          <w:footerReference r:id="rId9" w:type="first"/>
          <w:headerReference r:id="rId7" w:type="default"/>
          <w:footerReference r:id="rId8" w:type="default"/>
          <w:pgSz w:w="11907" w:h="16840"/>
          <w:pgMar w:top="2098" w:right="1474" w:bottom="1984" w:left="1417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titlePg/>
          <w:rtlGutter w:val="0"/>
          <w:docGrid w:linePitch="285" w:charSpace="0"/>
        </w:sectPr>
      </w:pPr>
      <w:bookmarkStart w:id="5" w:name="_Toc507597364"/>
      <w:bookmarkStart w:id="6" w:name="_Toc28173"/>
    </w:p>
    <w:p w14:paraId="6DA7D2EC">
      <w:pPr>
        <w:pStyle w:val="2"/>
        <w:bidi w:val="0"/>
        <w:jc w:val="center"/>
        <w:rPr>
          <w:rFonts w:hint="eastAsia"/>
        </w:rPr>
      </w:pPr>
      <w:r>
        <w:rPr>
          <w:rFonts w:hint="eastAsia"/>
          <w:lang w:val="en-US" w:eastAsia="zh-CN"/>
        </w:rPr>
        <w:t>附件：投标报价</w:t>
      </w:r>
      <w:r>
        <w:rPr>
          <w:rFonts w:hint="eastAsia"/>
        </w:rPr>
        <w:t>文件格式</w:t>
      </w:r>
      <w:bookmarkEnd w:id="5"/>
      <w:bookmarkEnd w:id="6"/>
    </w:p>
    <w:p w14:paraId="7094270B">
      <w:pPr>
        <w:pStyle w:val="2"/>
        <w:jc w:val="center"/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</w:pPr>
    </w:p>
    <w:p w14:paraId="62ACE32A">
      <w:pPr>
        <w:pStyle w:val="2"/>
        <w:jc w:val="center"/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</w:pPr>
    </w:p>
    <w:p w14:paraId="7F696CF6">
      <w:pPr>
        <w:pStyle w:val="2"/>
        <w:jc w:val="center"/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</w:pPr>
    </w:p>
    <w:p w14:paraId="1AA08BA8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报价</w:t>
      </w:r>
      <w:r>
        <w:rPr>
          <w:rFonts w:hint="eastAsia"/>
        </w:rPr>
        <w:t>文件</w:t>
      </w:r>
    </w:p>
    <w:p w14:paraId="2D9FE104">
      <w:pPr>
        <w:ind w:left="0" w:leftChars="0" w:firstLine="0" w:firstLineChars="0"/>
        <w:rPr>
          <w:rFonts w:ascii="仿宋" w:hAnsi="仿宋" w:eastAsia="仿宋" w:cs="仿宋"/>
          <w:color w:val="auto"/>
          <w:sz w:val="24"/>
          <w:highlight w:val="none"/>
        </w:rPr>
      </w:pPr>
    </w:p>
    <w:p w14:paraId="3B83BAA2">
      <w:pPr>
        <w:rPr>
          <w:rFonts w:ascii="仿宋" w:hAnsi="仿宋" w:eastAsia="仿宋" w:cs="仿宋"/>
          <w:color w:val="auto"/>
          <w:sz w:val="24"/>
          <w:highlight w:val="none"/>
        </w:rPr>
      </w:pPr>
    </w:p>
    <w:p w14:paraId="0B84A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86" w:beforeLines="100" w:after="286" w:afterLines="100" w:line="360" w:lineRule="auto"/>
        <w:ind w:left="0" w:leftChars="0" w:firstLine="0" w:firstLineChars="0"/>
        <w:jc w:val="left"/>
        <w:textAlignment w:val="auto"/>
        <w:rPr>
          <w:rFonts w:hint="eastAsia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</w:rPr>
        <w:t>项目名称：</w:t>
      </w:r>
      <w:r>
        <w:rPr>
          <w:rFonts w:hint="eastAsia"/>
          <w:color w:val="auto"/>
          <w:highlight w:val="none"/>
          <w:u w:val="single"/>
          <w:lang w:val="en-US" w:eastAsia="zh-CN"/>
        </w:rPr>
        <w:t>江西萍乡建工集团有限公司2025年度企业所得税汇算清缴鉴证服务采购项目</w:t>
      </w:r>
    </w:p>
    <w:p w14:paraId="084CBE6D">
      <w:pPr>
        <w:bidi w:val="0"/>
        <w:jc w:val="left"/>
        <w:rPr>
          <w:rFonts w:hint="eastAsia" w:eastAsia="仿宋_GB2312"/>
          <w:color w:val="auto"/>
          <w:highlight w:val="none"/>
          <w:lang w:eastAsia="zh-CN"/>
        </w:rPr>
      </w:pPr>
    </w:p>
    <w:p w14:paraId="134BA433">
      <w:pPr>
        <w:bidi w:val="0"/>
        <w:ind w:left="0" w:leftChars="0" w:firstLine="0" w:firstLineChars="0"/>
        <w:jc w:val="left"/>
        <w:rPr>
          <w:rFonts w:hint="default" w:eastAsia="微软雅黑"/>
          <w:color w:val="auto"/>
          <w:highlight w:val="none"/>
          <w:u w:val="none"/>
          <w:lang w:val="en-US" w:eastAsia="zh-CN"/>
        </w:rPr>
      </w:pPr>
      <w:r>
        <w:rPr>
          <w:rFonts w:hint="eastAsia"/>
          <w:color w:val="auto"/>
          <w:highlight w:val="none"/>
        </w:rPr>
        <w:t>项目编号：</w:t>
      </w:r>
      <w:r>
        <w:rPr>
          <w:rFonts w:hint="eastAsia"/>
          <w:color w:val="auto"/>
          <w:highlight w:val="none"/>
          <w:u w:val="single"/>
          <w:lang w:val="en-US" w:eastAsia="zh-CN"/>
        </w:rPr>
        <w:t>JXPXJG-CG-JT-2026-FW-005</w:t>
      </w:r>
    </w:p>
    <w:p w14:paraId="73F93FA7">
      <w:pPr>
        <w:bidi w:val="0"/>
        <w:jc w:val="left"/>
        <w:rPr>
          <w:rFonts w:hint="eastAsia"/>
          <w:color w:val="auto"/>
          <w:highlight w:val="none"/>
          <w:lang w:val="en-US" w:eastAsia="zh-CN"/>
        </w:rPr>
      </w:pPr>
    </w:p>
    <w:p w14:paraId="71D7F39D">
      <w:pPr>
        <w:bidi w:val="0"/>
        <w:ind w:left="0" w:leftChars="0" w:firstLine="2520" w:firstLineChars="900"/>
        <w:jc w:val="left"/>
        <w:rPr>
          <w:rFonts w:hint="eastAsia"/>
          <w:color w:val="auto"/>
          <w:highlight w:val="none"/>
          <w:lang w:val="en-US" w:eastAsia="zh-CN"/>
        </w:rPr>
      </w:pPr>
    </w:p>
    <w:p w14:paraId="4E967D68">
      <w:pPr>
        <w:bidi w:val="0"/>
        <w:ind w:left="0" w:leftChars="0" w:firstLine="0" w:firstLineChars="0"/>
        <w:jc w:val="left"/>
        <w:rPr>
          <w:rFonts w:hint="eastAsia" w:ascii="Times New Roman" w:hAnsi="Times New Roman" w:cs="Times New Roman"/>
          <w:color w:val="auto"/>
          <w:highlight w:val="none"/>
          <w:u w:val="singl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供 应 商：</w:t>
      </w:r>
      <w:r>
        <w:rPr>
          <w:rFonts w:hint="eastAsia"/>
          <w:color w:val="auto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cs="Times New Roman"/>
          <w:color w:val="auto"/>
          <w:highlight w:val="none"/>
          <w:u w:val="single"/>
          <w:lang w:val="en-US" w:eastAsia="zh-CN"/>
        </w:rPr>
        <w:t>（公章）</w:t>
      </w:r>
    </w:p>
    <w:p w14:paraId="054E69F0">
      <w:pPr>
        <w:bidi w:val="0"/>
        <w:rPr>
          <w:color w:val="auto"/>
          <w:highlight w:val="none"/>
        </w:rPr>
      </w:pPr>
    </w:p>
    <w:p w14:paraId="6CCB671D">
      <w:pPr>
        <w:bidi w:val="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 xml:space="preserve">  </w:t>
      </w:r>
      <w:r>
        <w:rPr>
          <w:rFonts w:hint="eastAsia"/>
          <w:color w:val="auto"/>
          <w:highlight w:val="none"/>
          <w:lang w:val="en-US" w:eastAsia="zh-CN"/>
        </w:rPr>
        <w:t>2026</w:t>
      </w:r>
      <w:r>
        <w:rPr>
          <w:rFonts w:hint="eastAsia"/>
          <w:color w:val="auto"/>
          <w:highlight w:val="none"/>
        </w:rPr>
        <w:t>年</w:t>
      </w:r>
      <w:r>
        <w:rPr>
          <w:rFonts w:hint="eastAsia"/>
          <w:color w:val="auto"/>
          <w:highlight w:val="none"/>
          <w:lang w:val="en-US" w:eastAsia="zh-CN"/>
        </w:rPr>
        <w:t xml:space="preserve">   </w:t>
      </w:r>
      <w:r>
        <w:rPr>
          <w:rFonts w:hint="eastAsia"/>
          <w:color w:val="auto"/>
          <w:highlight w:val="none"/>
        </w:rPr>
        <w:t>月</w:t>
      </w:r>
      <w:r>
        <w:rPr>
          <w:rFonts w:hint="eastAsia"/>
          <w:color w:val="auto"/>
          <w:highlight w:val="none"/>
          <w:lang w:val="en-US" w:eastAsia="zh-CN"/>
        </w:rPr>
        <w:t xml:space="preserve">   </w:t>
      </w:r>
      <w:r>
        <w:rPr>
          <w:rFonts w:hint="eastAsia"/>
          <w:color w:val="auto"/>
          <w:highlight w:val="none"/>
        </w:rPr>
        <w:t>日</w:t>
      </w:r>
    </w:p>
    <w:p w14:paraId="07877486">
      <w:pPr>
        <w:bidi w:val="0"/>
        <w:rPr>
          <w:rFonts w:hint="eastAsia"/>
          <w:color w:val="auto"/>
          <w:highlight w:val="none"/>
        </w:rPr>
      </w:pPr>
    </w:p>
    <w:p w14:paraId="19032B2B">
      <w:pPr>
        <w:bidi w:val="0"/>
        <w:rPr>
          <w:rFonts w:hint="eastAsia"/>
          <w:color w:val="auto"/>
          <w:highlight w:val="none"/>
        </w:rPr>
      </w:pPr>
    </w:p>
    <w:p w14:paraId="648D60BA">
      <w:pPr>
        <w:bidi w:val="0"/>
        <w:rPr>
          <w:rFonts w:hint="eastAsia"/>
          <w:color w:val="auto"/>
          <w:highlight w:val="none"/>
        </w:rPr>
      </w:pPr>
    </w:p>
    <w:p w14:paraId="40440E3F">
      <w:pPr>
        <w:bidi w:val="0"/>
        <w:rPr>
          <w:rFonts w:hint="eastAsia"/>
          <w:color w:val="auto"/>
          <w:highlight w:val="none"/>
        </w:rPr>
      </w:pPr>
    </w:p>
    <w:p w14:paraId="317B5145">
      <w:pPr>
        <w:bidi w:val="0"/>
        <w:rPr>
          <w:rFonts w:hint="eastAsia"/>
          <w:color w:val="auto"/>
          <w:highlight w:val="none"/>
        </w:rPr>
      </w:pPr>
    </w:p>
    <w:p w14:paraId="0C9B53F9">
      <w:pPr>
        <w:bidi w:val="0"/>
        <w:rPr>
          <w:rFonts w:hint="eastAsia"/>
          <w:color w:val="auto"/>
          <w:highlight w:val="none"/>
        </w:rPr>
      </w:pPr>
    </w:p>
    <w:p w14:paraId="7CABD667">
      <w:pPr>
        <w:bidi w:val="0"/>
        <w:rPr>
          <w:rFonts w:hint="eastAsia"/>
          <w:color w:val="auto"/>
          <w:highlight w:val="none"/>
        </w:rPr>
      </w:pPr>
    </w:p>
    <w:p w14:paraId="02353226">
      <w:pPr>
        <w:bidi w:val="0"/>
        <w:ind w:left="0" w:leftChars="0" w:firstLine="0" w:firstLineChars="0"/>
        <w:rPr>
          <w:rFonts w:hint="eastAsia"/>
          <w:color w:val="auto"/>
          <w:highlight w:val="none"/>
        </w:rPr>
      </w:pPr>
    </w:p>
    <w:p w14:paraId="292DFC81">
      <w:pPr>
        <w:pStyle w:val="2"/>
        <w:bidi w:val="0"/>
        <w:rPr>
          <w:rFonts w:hint="eastAsia"/>
        </w:rPr>
      </w:pPr>
      <w:bookmarkStart w:id="7" w:name="_Toc13291"/>
      <w:r>
        <w:rPr>
          <w:rFonts w:hint="eastAsia"/>
        </w:rPr>
        <w:t>格式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.法定代表人身份证明书</w:t>
      </w:r>
      <w:bookmarkEnd w:id="7"/>
    </w:p>
    <w:p w14:paraId="2A37C499">
      <w:pPr>
        <w:bidi w:val="0"/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</w:rPr>
        <w:t>单位名称：</w:t>
      </w:r>
      <w:r>
        <w:rPr>
          <w:rFonts w:hint="eastAsia"/>
          <w:color w:val="auto"/>
          <w:highlight w:val="none"/>
          <w:u w:val="single"/>
          <w:lang w:val="en-US" w:eastAsia="zh-CN"/>
        </w:rPr>
        <w:t xml:space="preserve">               </w:t>
      </w:r>
      <w:r>
        <w:rPr>
          <w:rFonts w:hint="eastAsia"/>
          <w:color w:val="auto"/>
          <w:highlight w:val="none"/>
        </w:rPr>
        <w:tab/>
      </w:r>
      <w:r>
        <w:rPr>
          <w:rFonts w:hint="eastAsia"/>
          <w:color w:val="auto"/>
          <w:highlight w:val="none"/>
        </w:rPr>
        <w:tab/>
      </w:r>
      <w:r>
        <w:rPr>
          <w:rFonts w:hint="eastAsia"/>
          <w:color w:val="auto"/>
          <w:highlight w:val="none"/>
        </w:rPr>
        <w:tab/>
      </w:r>
      <w:r>
        <w:rPr>
          <w:rFonts w:hint="eastAsia"/>
          <w:color w:val="auto"/>
          <w:highlight w:val="none"/>
        </w:rPr>
        <w:tab/>
      </w:r>
      <w:r>
        <w:rPr>
          <w:rFonts w:hint="eastAsia"/>
          <w:color w:val="auto"/>
          <w:highlight w:val="none"/>
        </w:rPr>
        <w:tab/>
      </w:r>
      <w:r>
        <w:rPr>
          <w:rFonts w:hint="eastAsia"/>
          <w:color w:val="auto"/>
          <w:highlight w:val="none"/>
        </w:rPr>
        <w:tab/>
      </w:r>
      <w:r>
        <w:rPr>
          <w:rFonts w:hint="eastAsia"/>
          <w:color w:val="auto"/>
          <w:highlight w:val="none"/>
        </w:rPr>
        <w:tab/>
      </w:r>
      <w:r>
        <w:rPr>
          <w:rFonts w:hint="eastAsia"/>
          <w:color w:val="auto"/>
          <w:highlight w:val="none"/>
        </w:rPr>
        <w:tab/>
      </w:r>
      <w:r>
        <w:rPr>
          <w:rFonts w:hint="eastAsia"/>
          <w:color w:val="auto"/>
          <w:highlight w:val="none"/>
        </w:rPr>
        <w:tab/>
      </w:r>
      <w:r>
        <w:rPr>
          <w:rFonts w:hint="eastAsia"/>
          <w:color w:val="auto"/>
          <w:highlight w:val="none"/>
        </w:rPr>
        <w:t xml:space="preserve">  </w:t>
      </w:r>
      <w:r>
        <w:rPr>
          <w:rFonts w:hint="eastAsia"/>
          <w:color w:val="auto"/>
          <w:highlight w:val="none"/>
          <w:lang w:val="en-US" w:eastAsia="zh-CN"/>
        </w:rPr>
        <w:t xml:space="preserve"> </w:t>
      </w:r>
    </w:p>
    <w:p w14:paraId="2B136A22">
      <w:pPr>
        <w:bidi w:val="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单位性质：</w:t>
      </w:r>
      <w:r>
        <w:rPr>
          <w:rFonts w:hint="eastAsia"/>
          <w:color w:val="auto"/>
          <w:highlight w:val="none"/>
        </w:rPr>
        <w:tab/>
      </w:r>
      <w:r>
        <w:rPr>
          <w:rFonts w:hint="eastAsia"/>
          <w:color w:val="auto"/>
          <w:highlight w:val="none"/>
          <w:u w:val="single"/>
          <w:lang w:val="en-US" w:eastAsia="zh-CN"/>
        </w:rPr>
        <w:t xml:space="preserve">             </w:t>
      </w:r>
      <w:r>
        <w:rPr>
          <w:rFonts w:hint="eastAsia"/>
          <w:color w:val="auto"/>
          <w:highlight w:val="none"/>
        </w:rPr>
        <w:tab/>
      </w:r>
      <w:r>
        <w:rPr>
          <w:rFonts w:hint="eastAsia"/>
          <w:color w:val="auto"/>
          <w:highlight w:val="none"/>
        </w:rPr>
        <w:tab/>
      </w:r>
      <w:r>
        <w:rPr>
          <w:rFonts w:hint="eastAsia"/>
          <w:color w:val="auto"/>
          <w:highlight w:val="none"/>
        </w:rPr>
        <w:tab/>
      </w:r>
      <w:r>
        <w:rPr>
          <w:rFonts w:hint="eastAsia"/>
          <w:color w:val="auto"/>
          <w:highlight w:val="none"/>
        </w:rPr>
        <w:tab/>
      </w:r>
      <w:r>
        <w:rPr>
          <w:rFonts w:hint="eastAsia"/>
          <w:color w:val="auto"/>
          <w:highlight w:val="none"/>
        </w:rPr>
        <w:tab/>
      </w:r>
      <w:r>
        <w:rPr>
          <w:rFonts w:hint="eastAsia"/>
          <w:color w:val="auto"/>
          <w:highlight w:val="none"/>
        </w:rPr>
        <w:tab/>
      </w:r>
      <w:r>
        <w:rPr>
          <w:rFonts w:hint="eastAsia"/>
          <w:color w:val="auto"/>
          <w:highlight w:val="none"/>
        </w:rPr>
        <w:tab/>
      </w:r>
      <w:r>
        <w:rPr>
          <w:rFonts w:hint="eastAsia"/>
          <w:color w:val="auto"/>
          <w:highlight w:val="none"/>
        </w:rPr>
        <w:tab/>
      </w:r>
    </w:p>
    <w:p w14:paraId="1974D65F">
      <w:pPr>
        <w:bidi w:val="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地    址：</w:t>
      </w:r>
      <w:r>
        <w:rPr>
          <w:rFonts w:hint="eastAsia"/>
          <w:color w:val="auto"/>
          <w:highlight w:val="none"/>
          <w:u w:val="single"/>
          <w:lang w:val="en-US" w:eastAsia="zh-CN"/>
        </w:rPr>
        <w:t xml:space="preserve">               </w:t>
      </w:r>
      <w:r>
        <w:rPr>
          <w:rFonts w:hint="eastAsia"/>
          <w:color w:val="auto"/>
          <w:highlight w:val="none"/>
        </w:rPr>
        <w:tab/>
      </w:r>
      <w:r>
        <w:rPr>
          <w:rFonts w:hint="eastAsia"/>
          <w:color w:val="auto"/>
          <w:highlight w:val="none"/>
        </w:rPr>
        <w:tab/>
      </w:r>
      <w:r>
        <w:rPr>
          <w:rFonts w:hint="eastAsia"/>
          <w:color w:val="auto"/>
          <w:highlight w:val="none"/>
        </w:rPr>
        <w:tab/>
      </w:r>
      <w:r>
        <w:rPr>
          <w:rFonts w:hint="eastAsia"/>
          <w:color w:val="auto"/>
          <w:highlight w:val="none"/>
        </w:rPr>
        <w:tab/>
      </w:r>
      <w:r>
        <w:rPr>
          <w:rFonts w:hint="eastAsia"/>
          <w:color w:val="auto"/>
          <w:highlight w:val="none"/>
        </w:rPr>
        <w:tab/>
      </w:r>
      <w:r>
        <w:rPr>
          <w:rFonts w:hint="eastAsia"/>
          <w:color w:val="auto"/>
          <w:highlight w:val="none"/>
        </w:rPr>
        <w:tab/>
      </w:r>
      <w:r>
        <w:rPr>
          <w:rFonts w:hint="eastAsia"/>
          <w:color w:val="auto"/>
          <w:highlight w:val="none"/>
        </w:rPr>
        <w:tab/>
      </w:r>
      <w:r>
        <w:rPr>
          <w:rFonts w:hint="eastAsia"/>
          <w:color w:val="auto"/>
          <w:highlight w:val="none"/>
        </w:rPr>
        <w:tab/>
      </w:r>
      <w:r>
        <w:rPr>
          <w:rFonts w:hint="eastAsia"/>
          <w:color w:val="auto"/>
          <w:highlight w:val="none"/>
        </w:rPr>
        <w:tab/>
      </w:r>
    </w:p>
    <w:p w14:paraId="2452E63C">
      <w:pPr>
        <w:bidi w:val="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成立时间：</w:t>
      </w:r>
      <w:r>
        <w:rPr>
          <w:rFonts w:hint="eastAsia"/>
          <w:color w:val="auto"/>
          <w:highlight w:val="none"/>
          <w:u w:val="single"/>
          <w:lang w:val="en-US" w:eastAsia="zh-CN"/>
        </w:rPr>
        <w:t xml:space="preserve">     </w:t>
      </w:r>
      <w:r>
        <w:rPr>
          <w:rFonts w:hint="eastAsia"/>
          <w:color w:val="auto"/>
          <w:highlight w:val="none"/>
        </w:rPr>
        <w:t>年</w:t>
      </w:r>
      <w:r>
        <w:rPr>
          <w:rFonts w:hint="eastAsia"/>
          <w:color w:val="auto"/>
          <w:highlight w:val="none"/>
          <w:u w:val="single"/>
        </w:rPr>
        <w:t xml:space="preserve">     </w:t>
      </w:r>
      <w:r>
        <w:rPr>
          <w:rFonts w:hint="eastAsia"/>
          <w:color w:val="auto"/>
          <w:highlight w:val="none"/>
        </w:rPr>
        <w:t>月</w:t>
      </w:r>
      <w:r>
        <w:rPr>
          <w:rFonts w:hint="eastAsia"/>
          <w:color w:val="auto"/>
          <w:highlight w:val="none"/>
          <w:u w:val="single"/>
        </w:rPr>
        <w:t xml:space="preserve">    </w:t>
      </w:r>
      <w:r>
        <w:rPr>
          <w:rFonts w:hint="eastAsia"/>
          <w:color w:val="auto"/>
          <w:highlight w:val="none"/>
        </w:rPr>
        <w:t>日</w:t>
      </w:r>
    </w:p>
    <w:p w14:paraId="2ADA2A75">
      <w:pPr>
        <w:bidi w:val="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经营期限：</w:t>
      </w:r>
      <w:r>
        <w:rPr>
          <w:rFonts w:hint="eastAsia"/>
          <w:color w:val="auto"/>
          <w:highlight w:val="none"/>
          <w:u w:val="single"/>
        </w:rPr>
        <w:t xml:space="preserve">                         </w:t>
      </w:r>
      <w:r>
        <w:rPr>
          <w:rFonts w:hint="eastAsia"/>
          <w:color w:val="auto"/>
          <w:highlight w:val="none"/>
        </w:rPr>
        <w:t xml:space="preserve">  </w:t>
      </w:r>
      <w:r>
        <w:rPr>
          <w:rFonts w:hint="eastAsia"/>
          <w:color w:val="auto"/>
          <w:highlight w:val="none"/>
        </w:rPr>
        <w:tab/>
      </w:r>
    </w:p>
    <w:p w14:paraId="4BA6F29A">
      <w:pPr>
        <w:bidi w:val="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姓    名：</w:t>
      </w:r>
      <w:r>
        <w:rPr>
          <w:rFonts w:hint="eastAsia"/>
          <w:color w:val="auto"/>
          <w:highlight w:val="none"/>
          <w:u w:val="single"/>
        </w:rPr>
        <w:t xml:space="preserve">             </w:t>
      </w:r>
      <w:r>
        <w:rPr>
          <w:rFonts w:hint="eastAsia"/>
          <w:color w:val="auto"/>
          <w:highlight w:val="none"/>
        </w:rPr>
        <w:t>性别：</w:t>
      </w:r>
      <w:r>
        <w:rPr>
          <w:rFonts w:hint="eastAsia"/>
          <w:color w:val="auto"/>
          <w:highlight w:val="none"/>
          <w:u w:val="single"/>
        </w:rPr>
        <w:t xml:space="preserve">            </w:t>
      </w:r>
      <w:r>
        <w:rPr>
          <w:rFonts w:hint="eastAsia"/>
          <w:color w:val="auto"/>
          <w:highlight w:val="none"/>
        </w:rPr>
        <w:t xml:space="preserve">          </w:t>
      </w:r>
    </w:p>
    <w:p w14:paraId="175D5997">
      <w:pPr>
        <w:bidi w:val="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年    龄：</w:t>
      </w:r>
      <w:r>
        <w:rPr>
          <w:rFonts w:hint="eastAsia"/>
          <w:color w:val="auto"/>
          <w:highlight w:val="none"/>
          <w:u w:val="single"/>
        </w:rPr>
        <w:t xml:space="preserve">             </w:t>
      </w:r>
      <w:r>
        <w:rPr>
          <w:rFonts w:hint="eastAsia"/>
          <w:color w:val="auto"/>
          <w:highlight w:val="none"/>
        </w:rPr>
        <w:t>职务：</w:t>
      </w:r>
      <w:r>
        <w:rPr>
          <w:rFonts w:hint="eastAsia"/>
          <w:color w:val="auto"/>
          <w:highlight w:val="none"/>
          <w:u w:val="single"/>
        </w:rPr>
        <w:t xml:space="preserve">              </w:t>
      </w:r>
      <w:r>
        <w:rPr>
          <w:rFonts w:hint="eastAsia"/>
          <w:color w:val="auto"/>
          <w:highlight w:val="none"/>
        </w:rPr>
        <w:t xml:space="preserve">             </w:t>
      </w:r>
      <w:r>
        <w:rPr>
          <w:rFonts w:hint="eastAsia"/>
          <w:color w:val="auto"/>
          <w:highlight w:val="none"/>
        </w:rPr>
        <w:tab/>
      </w:r>
    </w:p>
    <w:p w14:paraId="179DB07A">
      <w:pPr>
        <w:bidi w:val="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系</w:t>
      </w:r>
      <w:r>
        <w:rPr>
          <w:rFonts w:hint="eastAsia"/>
          <w:color w:val="auto"/>
          <w:highlight w:val="none"/>
          <w:u w:val="single"/>
        </w:rPr>
        <w:t xml:space="preserve">          （投标人单位名称）         </w:t>
      </w:r>
      <w:r>
        <w:rPr>
          <w:rFonts w:hint="eastAsia"/>
          <w:color w:val="auto"/>
          <w:highlight w:val="none"/>
        </w:rPr>
        <w:t>的法定代表人。</w:t>
      </w:r>
    </w:p>
    <w:p w14:paraId="0B84F699">
      <w:pPr>
        <w:bidi w:val="0"/>
        <w:rPr>
          <w:rFonts w:hint="eastAsia"/>
        </w:rPr>
      </w:pPr>
      <w:r>
        <w:rPr>
          <w:rFonts w:hint="eastAsia"/>
        </w:rPr>
        <w:t>特此证明。</w:t>
      </w:r>
    </w:p>
    <w:p w14:paraId="2129DCAD">
      <w:pPr>
        <w:bidi w:val="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法定代表人身份证正面</w:t>
      </w:r>
      <w:r>
        <w:rPr>
          <w:rFonts w:hint="eastAsia"/>
          <w:color w:val="auto"/>
          <w:highlight w:val="none"/>
        </w:rPr>
        <w:tab/>
      </w:r>
      <w:r>
        <w:rPr>
          <w:rFonts w:hint="eastAsia"/>
          <w:color w:val="auto"/>
          <w:highlight w:val="none"/>
        </w:rPr>
        <w:t>法定代表人身份证反面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4531"/>
      </w:tblGrid>
      <w:tr w14:paraId="378EE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0" w:hRule="atLeast"/>
        </w:trPr>
        <w:tc>
          <w:tcPr>
            <w:tcW w:w="4530" w:type="dxa"/>
            <w:noWrap w:val="0"/>
            <w:vAlign w:val="center"/>
          </w:tcPr>
          <w:p w14:paraId="0A5D094B">
            <w:pPr>
              <w:spacing w:beforeLines="20" w:afterLines="20" w:line="540" w:lineRule="exact"/>
              <w:ind w:firstLine="0" w:firstLineChars="0"/>
              <w:jc w:val="center"/>
              <w:rPr>
                <w:rFonts w:hAnsi="宋体"/>
                <w:color w:val="auto"/>
                <w:highlight w:val="none"/>
              </w:rPr>
            </w:pPr>
            <w:r>
              <w:rPr>
                <w:rFonts w:hint="eastAsia" w:hAnsi="宋体"/>
                <w:color w:val="auto"/>
                <w:highlight w:val="none"/>
              </w:rPr>
              <w:t>法定代表人身份证</w:t>
            </w:r>
          </w:p>
        </w:tc>
        <w:tc>
          <w:tcPr>
            <w:tcW w:w="4531" w:type="dxa"/>
            <w:noWrap w:val="0"/>
            <w:vAlign w:val="center"/>
          </w:tcPr>
          <w:p w14:paraId="1436501B">
            <w:pPr>
              <w:spacing w:beforeLines="20" w:afterLines="20" w:line="540" w:lineRule="exact"/>
              <w:ind w:firstLine="0" w:firstLineChars="0"/>
              <w:jc w:val="center"/>
              <w:rPr>
                <w:rFonts w:hAnsi="宋体"/>
                <w:color w:val="auto"/>
                <w:highlight w:val="none"/>
              </w:rPr>
            </w:pPr>
            <w:r>
              <w:rPr>
                <w:rFonts w:hint="eastAsia" w:hAnsi="宋体"/>
                <w:color w:val="auto"/>
                <w:highlight w:val="none"/>
              </w:rPr>
              <w:t>法定代表人身份证</w:t>
            </w:r>
          </w:p>
        </w:tc>
      </w:tr>
    </w:tbl>
    <w:p w14:paraId="25B524DB">
      <w:pPr>
        <w:bidi w:val="0"/>
        <w:ind w:left="0" w:leftChars="0" w:firstLine="0" w:firstLineChars="0"/>
        <w:rPr>
          <w:rFonts w:hint="eastAsia"/>
          <w:color w:val="auto"/>
          <w:highlight w:val="none"/>
        </w:rPr>
      </w:pPr>
    </w:p>
    <w:p w14:paraId="01B606B1">
      <w:pPr>
        <w:bidi w:val="0"/>
        <w:rPr>
          <w:rFonts w:hint="eastAsia"/>
          <w:color w:val="auto"/>
          <w:highlight w:val="none"/>
          <w:u w:val="single"/>
        </w:rPr>
      </w:pPr>
      <w:r>
        <w:rPr>
          <w:rFonts w:hint="eastAsia"/>
          <w:color w:val="auto"/>
          <w:highlight w:val="none"/>
        </w:rPr>
        <w:t>投标人：</w:t>
      </w:r>
      <w:r>
        <w:rPr>
          <w:rFonts w:hint="eastAsia"/>
          <w:color w:val="auto"/>
          <w:highlight w:val="none"/>
          <w:u w:val="single"/>
        </w:rPr>
        <w:t xml:space="preserve">  （盖公章）</w:t>
      </w:r>
    </w:p>
    <w:p w14:paraId="19359057">
      <w:pPr>
        <w:bidi w:val="0"/>
        <w:rPr>
          <w:rFonts w:hint="eastAsia"/>
          <w:color w:val="auto"/>
          <w:highlight w:val="none"/>
        </w:rPr>
      </w:pPr>
    </w:p>
    <w:p w14:paraId="490D7FB5">
      <w:pPr>
        <w:bidi w:val="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日  期：</w:t>
      </w:r>
      <w:r>
        <w:rPr>
          <w:rFonts w:hint="eastAsia"/>
          <w:color w:val="auto"/>
          <w:highlight w:val="none"/>
          <w:u w:val="single"/>
          <w:lang w:val="en-US" w:eastAsia="zh-CN"/>
        </w:rPr>
        <w:t xml:space="preserve">    </w:t>
      </w:r>
      <w:r>
        <w:rPr>
          <w:rFonts w:hint="eastAsia"/>
          <w:color w:val="auto"/>
          <w:highlight w:val="none"/>
        </w:rPr>
        <w:t>年</w:t>
      </w:r>
      <w:r>
        <w:rPr>
          <w:rFonts w:hint="eastAsia"/>
          <w:color w:val="auto"/>
          <w:highlight w:val="none"/>
          <w:u w:val="single"/>
        </w:rPr>
        <w:t xml:space="preserve">    </w:t>
      </w:r>
      <w:r>
        <w:rPr>
          <w:rFonts w:hint="eastAsia"/>
          <w:color w:val="auto"/>
          <w:highlight w:val="none"/>
        </w:rPr>
        <w:t>月</w:t>
      </w:r>
      <w:r>
        <w:rPr>
          <w:rFonts w:hint="eastAsia"/>
          <w:color w:val="auto"/>
          <w:highlight w:val="none"/>
          <w:u w:val="single"/>
        </w:rPr>
        <w:t xml:space="preserve">   </w:t>
      </w:r>
      <w:r>
        <w:rPr>
          <w:rFonts w:hint="eastAsia"/>
          <w:color w:val="auto"/>
          <w:highlight w:val="none"/>
          <w:u w:val="single"/>
          <w:lang w:val="en-US" w:eastAsia="zh-CN"/>
        </w:rPr>
        <w:t xml:space="preserve">  </w:t>
      </w:r>
      <w:r>
        <w:rPr>
          <w:rFonts w:hint="eastAsia"/>
          <w:color w:val="auto"/>
          <w:highlight w:val="none"/>
          <w:u w:val="single"/>
        </w:rPr>
        <w:t xml:space="preserve"> </w:t>
      </w:r>
      <w:r>
        <w:rPr>
          <w:rFonts w:hint="eastAsia"/>
          <w:color w:val="auto"/>
          <w:highlight w:val="none"/>
        </w:rPr>
        <w:t>日</w:t>
      </w:r>
    </w:p>
    <w:p w14:paraId="71599FCC">
      <w:pPr>
        <w:pStyle w:val="2"/>
        <w:bidi w:val="0"/>
        <w:rPr>
          <w:rFonts w:hint="eastAsia"/>
        </w:rPr>
      </w:pPr>
      <w:r>
        <w:rPr>
          <w:rFonts w:hint="eastAsia"/>
        </w:rPr>
        <w:t>格式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.法定代表人授权书</w:t>
      </w:r>
    </w:p>
    <w:p w14:paraId="65B024CD">
      <w:pPr>
        <w:bidi w:val="0"/>
        <w:rPr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highlight w:val="none"/>
        </w:rPr>
        <w:t>本授权委托书声明：我</w:t>
      </w:r>
      <w:r>
        <w:rPr>
          <w:rFonts w:hint="eastAsia"/>
          <w:color w:val="auto"/>
          <w:highlight w:val="none"/>
          <w:u w:val="single"/>
        </w:rPr>
        <w:t>（</w:t>
      </w:r>
      <w:r>
        <w:rPr>
          <w:rFonts w:hint="eastAsia"/>
          <w:color w:val="auto"/>
          <w:highlight w:val="none"/>
          <w:u w:val="single"/>
          <w:lang w:eastAsia="zh-CN"/>
        </w:rPr>
        <w:t>法定代表人</w:t>
      </w:r>
      <w:r>
        <w:rPr>
          <w:rFonts w:hint="eastAsia"/>
          <w:color w:val="auto"/>
          <w:highlight w:val="none"/>
          <w:u w:val="single"/>
        </w:rPr>
        <w:t xml:space="preserve">姓名）   </w:t>
      </w:r>
      <w:r>
        <w:rPr>
          <w:rFonts w:hint="eastAsia"/>
          <w:color w:val="auto"/>
          <w:highlight w:val="none"/>
        </w:rPr>
        <w:t xml:space="preserve">系 </w:t>
      </w:r>
      <w:r>
        <w:rPr>
          <w:rFonts w:hint="eastAsia"/>
          <w:color w:val="auto"/>
          <w:highlight w:val="none"/>
          <w:u w:val="single"/>
        </w:rPr>
        <w:t>（</w:t>
      </w:r>
      <w:r>
        <w:rPr>
          <w:rFonts w:hint="eastAsia"/>
          <w:color w:val="auto"/>
          <w:highlight w:val="none"/>
          <w:u w:val="single"/>
          <w:lang w:val="en-US" w:eastAsia="zh-CN"/>
        </w:rPr>
        <w:t>供应商</w:t>
      </w:r>
      <w:r>
        <w:rPr>
          <w:rFonts w:hint="eastAsia"/>
          <w:color w:val="auto"/>
          <w:highlight w:val="none"/>
          <w:u w:val="single"/>
        </w:rPr>
        <w:t>名称）</w:t>
      </w:r>
      <w:r>
        <w:rPr>
          <w:rFonts w:hint="eastAsia"/>
          <w:color w:val="auto"/>
          <w:highlight w:val="none"/>
        </w:rPr>
        <w:t xml:space="preserve">的法定代表人，现授权委托 </w:t>
      </w:r>
      <w:r>
        <w:rPr>
          <w:rFonts w:hint="eastAsia"/>
          <w:color w:val="auto"/>
          <w:highlight w:val="none"/>
          <w:u w:val="single"/>
        </w:rPr>
        <w:t xml:space="preserve">    （</w:t>
      </w:r>
      <w:r>
        <w:rPr>
          <w:rFonts w:hint="eastAsia"/>
          <w:color w:val="auto"/>
          <w:highlight w:val="none"/>
          <w:u w:val="single"/>
          <w:lang w:val="en-US" w:eastAsia="zh-CN"/>
        </w:rPr>
        <w:t>供应商</w:t>
      </w:r>
      <w:r>
        <w:rPr>
          <w:rFonts w:hint="eastAsia"/>
          <w:color w:val="auto"/>
          <w:highlight w:val="none"/>
          <w:u w:val="single"/>
        </w:rPr>
        <w:t>名称）</w:t>
      </w:r>
      <w:r>
        <w:rPr>
          <w:rFonts w:hint="eastAsia"/>
          <w:color w:val="auto"/>
          <w:highlight w:val="none"/>
        </w:rPr>
        <w:t xml:space="preserve">  的 </w:t>
      </w:r>
      <w:r>
        <w:rPr>
          <w:rFonts w:hint="eastAsia"/>
          <w:color w:val="auto"/>
          <w:highlight w:val="none"/>
          <w:u w:val="single"/>
        </w:rPr>
        <w:t xml:space="preserve">   （被授权人姓名） </w:t>
      </w:r>
      <w:r>
        <w:rPr>
          <w:rFonts w:hint="eastAsia"/>
          <w:color w:val="auto"/>
          <w:highlight w:val="none"/>
        </w:rPr>
        <w:t>为我公司的合法代理人，就</w:t>
      </w:r>
      <w:r>
        <w:rPr>
          <w:rFonts w:hint="eastAsia"/>
          <w:bCs/>
          <w:color w:val="auto"/>
          <w:szCs w:val="21"/>
          <w:highlight w:val="none"/>
          <w:u w:val="single"/>
        </w:rPr>
        <w:t xml:space="preserve"> </w:t>
      </w:r>
      <w:r>
        <w:rPr>
          <w:rFonts w:hint="eastAsia"/>
          <w:color w:val="auto"/>
          <w:highlight w:val="none"/>
          <w:u w:val="single"/>
          <w:lang w:val="en-US" w:eastAsia="zh-CN"/>
        </w:rPr>
        <w:t xml:space="preserve">     项目</w:t>
      </w:r>
      <w:r>
        <w:rPr>
          <w:rFonts w:hint="eastAsia"/>
          <w:color w:val="auto"/>
          <w:highlight w:val="none"/>
        </w:rPr>
        <w:t>的投标、合同签订、资金支付等，以本公司的名义签署</w:t>
      </w:r>
      <w:r>
        <w:rPr>
          <w:rFonts w:hint="eastAsia"/>
          <w:color w:val="auto"/>
          <w:highlight w:val="none"/>
          <w:lang w:val="en-US" w:eastAsia="zh-CN"/>
        </w:rPr>
        <w:t>报价</w:t>
      </w:r>
      <w:r>
        <w:rPr>
          <w:rFonts w:hint="eastAsia"/>
          <w:color w:val="auto"/>
          <w:highlight w:val="none"/>
        </w:rPr>
        <w:t>文件、解释</w:t>
      </w:r>
      <w:r>
        <w:rPr>
          <w:rFonts w:hint="eastAsia"/>
          <w:color w:val="auto"/>
          <w:highlight w:val="none"/>
          <w:lang w:val="en-US" w:eastAsia="zh-CN"/>
        </w:rPr>
        <w:t>报价</w:t>
      </w:r>
      <w:r>
        <w:rPr>
          <w:rFonts w:hint="eastAsia"/>
          <w:color w:val="auto"/>
          <w:highlight w:val="none"/>
        </w:rPr>
        <w:t>文件、进行</w:t>
      </w:r>
      <w:r>
        <w:rPr>
          <w:rFonts w:hint="eastAsia"/>
          <w:color w:val="auto"/>
          <w:highlight w:val="none"/>
          <w:lang w:val="en-US" w:eastAsia="zh-CN"/>
        </w:rPr>
        <w:t>询价</w:t>
      </w:r>
      <w:r>
        <w:rPr>
          <w:rFonts w:hint="eastAsia"/>
          <w:color w:val="auto"/>
          <w:highlight w:val="none"/>
        </w:rPr>
        <w:t>、签署合同和处理与之有关的一切事宜。</w:t>
      </w:r>
    </w:p>
    <w:p w14:paraId="316F3DD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after="0" w:line="560" w:lineRule="exact"/>
        <w:ind w:firstLine="560" w:firstLineChars="200"/>
        <w:textAlignment w:val="auto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代理人无转委托权，特此委托。</w:t>
      </w:r>
    </w:p>
    <w:p w14:paraId="33892E1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after="0" w:line="560" w:lineRule="exact"/>
        <w:ind w:firstLine="560" w:firstLineChars="200"/>
        <w:textAlignment w:val="auto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代理人：</w:t>
      </w:r>
      <w:r>
        <w:rPr>
          <w:rFonts w:hint="eastAsia"/>
          <w:color w:val="auto"/>
          <w:highlight w:val="none"/>
          <w:u w:val="single"/>
        </w:rPr>
        <w:t xml:space="preserve"> （手写签字）  </w:t>
      </w:r>
      <w:r>
        <w:rPr>
          <w:rFonts w:hint="eastAsia"/>
          <w:color w:val="auto"/>
          <w:highlight w:val="none"/>
        </w:rPr>
        <w:t>性别 ：</w:t>
      </w:r>
      <w:r>
        <w:rPr>
          <w:rFonts w:hint="eastAsia"/>
          <w:color w:val="auto"/>
          <w:highlight w:val="none"/>
          <w:u w:val="single"/>
        </w:rPr>
        <w:t xml:space="preserve">           </w:t>
      </w:r>
      <w:r>
        <w:rPr>
          <w:rFonts w:hint="eastAsia"/>
          <w:color w:val="auto"/>
          <w:highlight w:val="none"/>
        </w:rPr>
        <w:t xml:space="preserve"> 年龄：</w:t>
      </w:r>
      <w:r>
        <w:rPr>
          <w:rFonts w:hint="eastAsia"/>
          <w:color w:val="auto"/>
          <w:highlight w:val="none"/>
          <w:u w:val="single"/>
          <w:lang w:val="en-US" w:eastAsia="zh-CN"/>
        </w:rPr>
        <w:t xml:space="preserve">         </w:t>
      </w:r>
    </w:p>
    <w:p w14:paraId="1426456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after="0" w:line="560" w:lineRule="exact"/>
        <w:ind w:firstLine="560" w:firstLineChars="200"/>
        <w:textAlignment w:val="auto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身份证号码：</w:t>
      </w:r>
      <w:r>
        <w:rPr>
          <w:rFonts w:hint="eastAsia"/>
          <w:color w:val="auto"/>
          <w:highlight w:val="none"/>
          <w:u w:val="single"/>
        </w:rPr>
        <w:t xml:space="preserve">                     </w:t>
      </w:r>
      <w:r>
        <w:rPr>
          <w:rFonts w:hint="eastAsia"/>
          <w:color w:val="auto"/>
          <w:highlight w:val="none"/>
        </w:rPr>
        <w:t xml:space="preserve">  职务：</w:t>
      </w:r>
      <w:r>
        <w:rPr>
          <w:rFonts w:hint="eastAsia"/>
          <w:color w:val="auto"/>
          <w:highlight w:val="none"/>
          <w:u w:val="single"/>
          <w:lang w:val="en-US" w:eastAsia="zh-CN"/>
        </w:rPr>
        <w:t xml:space="preserve">          </w:t>
      </w:r>
    </w:p>
    <w:p w14:paraId="6CCD114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after="0" w:line="560" w:lineRule="exact"/>
        <w:ind w:firstLine="560" w:firstLineChars="200"/>
        <w:textAlignment w:val="auto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>供  应  商</w:t>
      </w:r>
      <w:r>
        <w:rPr>
          <w:rFonts w:hint="eastAsia"/>
          <w:color w:val="auto"/>
          <w:highlight w:val="none"/>
        </w:rPr>
        <w:t>：</w:t>
      </w:r>
      <w:r>
        <w:rPr>
          <w:rFonts w:hint="eastAsia"/>
          <w:color w:val="auto"/>
          <w:highlight w:val="none"/>
          <w:u w:val="single"/>
        </w:rPr>
        <w:t xml:space="preserve">                               （盖章）</w:t>
      </w:r>
    </w:p>
    <w:p w14:paraId="272CBBB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after="0" w:line="560" w:lineRule="exact"/>
        <w:ind w:firstLine="560" w:firstLineChars="200"/>
        <w:textAlignment w:val="auto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法定代表人：</w:t>
      </w:r>
      <w:r>
        <w:rPr>
          <w:rFonts w:hint="eastAsia"/>
          <w:color w:val="auto"/>
          <w:highlight w:val="none"/>
          <w:u w:val="single"/>
        </w:rPr>
        <w:t xml:space="preserve">                           （签字或盖章</w:t>
      </w:r>
      <w:r>
        <w:rPr>
          <w:rFonts w:hint="eastAsia"/>
          <w:color w:val="auto"/>
          <w:highlight w:val="none"/>
        </w:rPr>
        <w:t>）</w:t>
      </w:r>
    </w:p>
    <w:p w14:paraId="284648B8">
      <w:pPr>
        <w:keepNext w:val="0"/>
        <w:keepLines w:val="0"/>
        <w:pageBreakBefore w:val="0"/>
        <w:widowControl w:val="0"/>
        <w:tabs>
          <w:tab w:val="left" w:pos="720"/>
          <w:tab w:val="left" w:pos="900"/>
        </w:tabs>
        <w:kinsoku/>
        <w:wordWrap/>
        <w:overflowPunct/>
        <w:topLinePunct w:val="0"/>
        <w:bidi w:val="0"/>
        <w:adjustRightInd w:val="0"/>
        <w:snapToGrid/>
        <w:spacing w:after="0" w:line="560" w:lineRule="exact"/>
        <w:ind w:firstLine="560" w:firstLineChars="200"/>
        <w:textAlignment w:val="auto"/>
        <w:rPr>
          <w:rFonts w:hAnsi="宋体"/>
          <w:color w:val="auto"/>
          <w:highlight w:val="none"/>
        </w:rPr>
      </w:pPr>
      <w:r>
        <w:rPr>
          <w:rFonts w:hint="eastAsia" w:hAnsi="宋体"/>
          <w:color w:val="auto"/>
          <w:highlight w:val="none"/>
        </w:rPr>
        <w:t>（附代理人身份证及法定代表人身份证正反面影印件）</w:t>
      </w:r>
    </w:p>
    <w:p w14:paraId="604AA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560" w:lineRule="exact"/>
        <w:ind w:firstLine="560" w:firstLineChars="200"/>
        <w:jc w:val="center"/>
        <w:textAlignment w:val="auto"/>
        <w:rPr>
          <w:rFonts w:hAnsi="宋体" w:cs="Courier New"/>
          <w:color w:val="auto"/>
          <w:highlight w:val="none"/>
        </w:rPr>
      </w:pPr>
      <w:r>
        <w:rPr>
          <w:rFonts w:hint="eastAsia" w:hAnsi="宋体" w:cs="Courier New"/>
          <w:color w:val="auto"/>
          <w:highlight w:val="none"/>
        </w:rPr>
        <w:t>授权委托日期：     年     月     日</w:t>
      </w:r>
    </w:p>
    <w:p w14:paraId="188B065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after="0" w:line="560" w:lineRule="exact"/>
        <w:ind w:firstLine="482" w:firstLineChars="200"/>
        <w:textAlignment w:val="auto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color w:val="auto"/>
          <w:sz w:val="24"/>
          <w:szCs w:val="24"/>
          <w:highlight w:val="none"/>
        </w:rPr>
        <w:t>注：法定代表人参加</w:t>
      </w:r>
      <w:r>
        <w:rPr>
          <w:rFonts w:hint="eastAsia"/>
          <w:b/>
          <w:color w:val="auto"/>
          <w:sz w:val="24"/>
          <w:szCs w:val="24"/>
          <w:highlight w:val="none"/>
          <w:lang w:val="en-US" w:eastAsia="zh-CN"/>
        </w:rPr>
        <w:t>投标的</w:t>
      </w:r>
      <w:r>
        <w:rPr>
          <w:rFonts w:hint="eastAsia"/>
          <w:b/>
          <w:color w:val="auto"/>
          <w:sz w:val="24"/>
          <w:szCs w:val="24"/>
          <w:highlight w:val="none"/>
        </w:rPr>
        <w:t>，不用提供授权委托书。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5"/>
        <w:gridCol w:w="4616"/>
      </w:tblGrid>
      <w:tr w14:paraId="5DEA1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4" w:hRule="atLeast"/>
        </w:trPr>
        <w:tc>
          <w:tcPr>
            <w:tcW w:w="4981" w:type="dxa"/>
            <w:noWrap w:val="0"/>
            <w:vAlign w:val="center"/>
          </w:tcPr>
          <w:p w14:paraId="35C1D2A1">
            <w:pPr>
              <w:spacing w:beforeLines="20" w:afterLines="20" w:line="540" w:lineRule="exact"/>
              <w:ind w:firstLine="0" w:firstLineChars="0"/>
              <w:jc w:val="center"/>
              <w:rPr>
                <w:rFonts w:hAnsi="宋体"/>
                <w:color w:val="auto"/>
                <w:highlight w:val="none"/>
              </w:rPr>
            </w:pPr>
            <w:r>
              <w:rPr>
                <w:rFonts w:hint="eastAsia" w:hAnsi="宋体"/>
                <w:color w:val="auto"/>
                <w:highlight w:val="none"/>
              </w:rPr>
              <w:t>法定代表人身份证</w:t>
            </w:r>
          </w:p>
        </w:tc>
        <w:tc>
          <w:tcPr>
            <w:tcW w:w="4981" w:type="dxa"/>
            <w:noWrap w:val="0"/>
            <w:vAlign w:val="center"/>
          </w:tcPr>
          <w:p w14:paraId="43DD8BC6">
            <w:pPr>
              <w:spacing w:beforeLines="20" w:afterLines="20" w:line="540" w:lineRule="exact"/>
              <w:ind w:firstLine="0" w:firstLineChars="0"/>
              <w:jc w:val="center"/>
              <w:rPr>
                <w:rFonts w:hAnsi="宋体"/>
                <w:color w:val="auto"/>
                <w:highlight w:val="none"/>
              </w:rPr>
            </w:pPr>
            <w:r>
              <w:rPr>
                <w:rFonts w:hint="eastAsia" w:hAnsi="宋体"/>
                <w:color w:val="auto"/>
                <w:highlight w:val="none"/>
              </w:rPr>
              <w:t>法定代表人身份证</w:t>
            </w:r>
          </w:p>
        </w:tc>
      </w:tr>
      <w:tr w14:paraId="6697F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8" w:hRule="atLeast"/>
        </w:trPr>
        <w:tc>
          <w:tcPr>
            <w:tcW w:w="4981" w:type="dxa"/>
            <w:noWrap w:val="0"/>
            <w:vAlign w:val="center"/>
          </w:tcPr>
          <w:p w14:paraId="5F3596EB">
            <w:pPr>
              <w:spacing w:beforeLines="20" w:afterLines="20" w:line="540" w:lineRule="exact"/>
              <w:ind w:firstLine="0" w:firstLineChars="0"/>
              <w:jc w:val="center"/>
              <w:rPr>
                <w:rFonts w:hAnsi="宋体"/>
                <w:color w:val="auto"/>
                <w:highlight w:val="none"/>
              </w:rPr>
            </w:pPr>
            <w:r>
              <w:rPr>
                <w:rFonts w:hint="eastAsia" w:hAnsi="宋体"/>
                <w:color w:val="auto"/>
                <w:highlight w:val="none"/>
              </w:rPr>
              <w:t>代理人身份证</w:t>
            </w:r>
          </w:p>
        </w:tc>
        <w:tc>
          <w:tcPr>
            <w:tcW w:w="4981" w:type="dxa"/>
            <w:noWrap w:val="0"/>
            <w:vAlign w:val="center"/>
          </w:tcPr>
          <w:p w14:paraId="5CC4B427">
            <w:pPr>
              <w:spacing w:beforeLines="20" w:afterLines="20" w:line="540" w:lineRule="exact"/>
              <w:ind w:firstLine="0" w:firstLineChars="0"/>
              <w:jc w:val="center"/>
              <w:rPr>
                <w:rFonts w:hAnsi="宋体"/>
                <w:color w:val="auto"/>
                <w:highlight w:val="none"/>
              </w:rPr>
            </w:pPr>
            <w:r>
              <w:rPr>
                <w:rFonts w:hint="eastAsia" w:hAnsi="宋体"/>
                <w:color w:val="auto"/>
                <w:highlight w:val="none"/>
              </w:rPr>
              <w:t>代理人身份证</w:t>
            </w:r>
          </w:p>
        </w:tc>
      </w:tr>
    </w:tbl>
    <w:p w14:paraId="44DC94FE">
      <w:pPr>
        <w:pStyle w:val="2"/>
        <w:bidi w:val="0"/>
        <w:rPr>
          <w:rFonts w:hint="eastAsia"/>
        </w:rPr>
      </w:pPr>
      <w:bookmarkStart w:id="8" w:name="_Toc16720"/>
      <w:r>
        <w:rPr>
          <w:rFonts w:hint="eastAsia"/>
          <w:lang w:val="en-US" w:eastAsia="zh-CN"/>
        </w:rPr>
        <w:t>格式3.</w:t>
      </w:r>
      <w:r>
        <w:rPr>
          <w:rFonts w:hint="eastAsia"/>
        </w:rPr>
        <w:t>供应商承诺函</w:t>
      </w:r>
      <w:bookmarkEnd w:id="8"/>
    </w:p>
    <w:p w14:paraId="19D9F25A">
      <w:pPr>
        <w:bidi w:val="0"/>
        <w:rPr>
          <w:rFonts w:hint="default" w:eastAsia="仿宋_GB2312"/>
          <w:color w:val="auto"/>
          <w:highlight w:val="none"/>
          <w:u w:val="single"/>
          <w:lang w:val="en-US" w:eastAsia="zh-CN"/>
        </w:rPr>
      </w:pPr>
      <w:r>
        <w:rPr>
          <w:rFonts w:hint="eastAsia"/>
          <w:color w:val="auto"/>
          <w:highlight w:val="none"/>
        </w:rPr>
        <w:t>致:</w:t>
      </w:r>
      <w:r>
        <w:rPr>
          <w:rFonts w:hint="eastAsia"/>
          <w:color w:val="auto"/>
          <w:highlight w:val="none"/>
          <w:u w:val="single"/>
          <w:lang w:val="en-US" w:eastAsia="zh-CN"/>
        </w:rPr>
        <w:t>江西萍乡建工集团有限公司</w:t>
      </w:r>
    </w:p>
    <w:p w14:paraId="14FDA0DA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很荣幸能参与</w:t>
      </w:r>
      <w:r>
        <w:rPr>
          <w:rFonts w:hint="eastAsia"/>
          <w:u w:val="single"/>
          <w:lang w:val="en-US" w:eastAsia="zh-CN"/>
        </w:rPr>
        <w:t xml:space="preserve">                     </w:t>
      </w:r>
      <w:r>
        <w:rPr>
          <w:rFonts w:hint="eastAsia"/>
          <w:lang w:val="en-US" w:eastAsia="zh-CN"/>
        </w:rPr>
        <w:t>项目的竞争。</w:t>
      </w:r>
    </w:p>
    <w:p w14:paraId="6562AA53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我代表 </w:t>
      </w:r>
      <w:r>
        <w:rPr>
          <w:rFonts w:hint="eastAsia"/>
          <w:u w:val="single"/>
          <w:lang w:val="en-US" w:eastAsia="zh-CN"/>
        </w:rPr>
        <w:t xml:space="preserve">(供应商名称)  </w:t>
      </w:r>
      <w:r>
        <w:rPr>
          <w:rFonts w:hint="eastAsia"/>
          <w:lang w:val="en-US" w:eastAsia="zh-CN"/>
        </w:rPr>
        <w:t>，在此作如下承诺:</w:t>
      </w:r>
    </w:p>
    <w:p w14:paraId="4C0A5B57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1.完全理解和接受贵方询价文件的一切规定和要求。</w:t>
      </w:r>
    </w:p>
    <w:p w14:paraId="1B11AC8C">
      <w:pPr>
        <w:bidi w:val="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提供的项目为贵方询价文件中的所有项目。</w:t>
      </w:r>
    </w:p>
    <w:p w14:paraId="79DDEDA2">
      <w:pPr>
        <w:bidi w:val="0"/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若成交，我方将按照询价文件的具体规定签订合同，并且严格履行合同义务。</w:t>
      </w:r>
    </w:p>
    <w:p w14:paraId="5A0295F2">
      <w:pPr>
        <w:bidi w:val="0"/>
        <w:rPr>
          <w:rFonts w:hint="eastAsia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在整个询价过程中，我方若有违规行为，贵方可按《询价文件》和《中华人民共和国政府采购法》之规定给予惩罚，我方完全接受。</w:t>
      </w:r>
    </w:p>
    <w:p w14:paraId="342B41BE">
      <w:pPr>
        <w:bidi w:val="0"/>
        <w:rPr>
          <w:rFonts w:hint="eastAsia"/>
        </w:rPr>
      </w:pPr>
      <w:r>
        <w:rPr>
          <w:rFonts w:hint="eastAsia"/>
          <w:lang w:val="en-US" w:eastAsia="zh-CN"/>
        </w:rPr>
        <w:t>5.</w:t>
      </w:r>
      <w:r>
        <w:rPr>
          <w:rFonts w:hint="eastAsia"/>
        </w:rPr>
        <w:t>若成交，本承诺函将成为合同不可分割的一部分，与合同具有同等的法律效力。</w:t>
      </w:r>
    </w:p>
    <w:p w14:paraId="60F011F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60" w:lineRule="exact"/>
        <w:jc w:val="center"/>
        <w:textAlignment w:val="auto"/>
        <w:rPr>
          <w:rFonts w:hint="eastAsia"/>
          <w:color w:val="auto"/>
          <w:highlight w:val="none"/>
        </w:rPr>
      </w:pPr>
    </w:p>
    <w:p w14:paraId="4AD93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60" w:lineRule="exact"/>
        <w:textAlignment w:val="auto"/>
        <w:rPr>
          <w:rFonts w:hint="default" w:eastAsia="仿宋"/>
          <w:color w:val="auto"/>
          <w:highlight w:val="none"/>
          <w:u w:val="single"/>
          <w:lang w:val="en-US" w:eastAsia="zh-CN"/>
        </w:rPr>
      </w:pPr>
      <w:r>
        <w:rPr>
          <w:rFonts w:hint="eastAsia"/>
          <w:color w:val="auto"/>
          <w:highlight w:val="none"/>
        </w:rPr>
        <w:t>法人</w:t>
      </w:r>
      <w:r>
        <w:rPr>
          <w:rFonts w:hint="eastAsia"/>
          <w:color w:val="auto"/>
          <w:highlight w:val="none"/>
          <w:lang w:val="en-US" w:eastAsia="zh-CN"/>
        </w:rPr>
        <w:t>或</w:t>
      </w:r>
      <w:r>
        <w:rPr>
          <w:rFonts w:hint="eastAsia"/>
          <w:color w:val="auto"/>
          <w:highlight w:val="none"/>
        </w:rPr>
        <w:t>授权代表签字:</w:t>
      </w:r>
      <w:r>
        <w:rPr>
          <w:rFonts w:hint="eastAsia"/>
          <w:color w:val="auto"/>
          <w:highlight w:val="none"/>
          <w:u w:val="single"/>
          <w:lang w:val="en-US" w:eastAsia="zh-CN"/>
        </w:rPr>
        <w:t xml:space="preserve">                 </w:t>
      </w:r>
    </w:p>
    <w:p w14:paraId="5A003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60" w:lineRule="exact"/>
        <w:textAlignment w:val="auto"/>
        <w:rPr>
          <w:rFonts w:hint="eastAsia"/>
          <w:color w:val="auto"/>
          <w:highlight w:val="none"/>
        </w:rPr>
      </w:pPr>
    </w:p>
    <w:p w14:paraId="0B2D7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60" w:lineRule="exact"/>
        <w:textAlignment w:val="auto"/>
        <w:rPr>
          <w:rFonts w:hint="default" w:eastAsia="仿宋"/>
          <w:color w:val="auto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供应商：</w:t>
      </w:r>
      <w:r>
        <w:rPr>
          <w:rFonts w:hint="eastAsia"/>
          <w:b w:val="0"/>
          <w:bCs w:val="0"/>
          <w:color w:val="auto"/>
          <w:highlight w:val="none"/>
          <w:u w:val="single"/>
          <w:lang w:val="en-US" w:eastAsia="zh-CN"/>
        </w:rPr>
        <w:t xml:space="preserve"> （盖公章） </w:t>
      </w:r>
      <w:r>
        <w:rPr>
          <w:rFonts w:hint="eastAsia"/>
          <w:color w:val="auto"/>
          <w:highlight w:val="none"/>
          <w:u w:val="single"/>
          <w:lang w:val="en-US" w:eastAsia="zh-CN"/>
        </w:rPr>
        <w:t xml:space="preserve">     </w:t>
      </w:r>
    </w:p>
    <w:p w14:paraId="7F313F94">
      <w:pPr>
        <w:ind w:left="0" w:leftChars="0" w:firstLine="0" w:firstLineChars="0"/>
        <w:rPr>
          <w:rFonts w:hint="eastAsia"/>
          <w:color w:val="auto"/>
          <w:highlight w:val="none"/>
        </w:rPr>
      </w:pPr>
    </w:p>
    <w:p w14:paraId="619E48C0">
      <w:pPr>
        <w:ind w:left="0" w:leftChars="0" w:firstLine="0" w:firstLineChars="0"/>
        <w:rPr>
          <w:rFonts w:hint="eastAsia"/>
          <w:color w:val="auto"/>
          <w:highlight w:val="none"/>
        </w:rPr>
      </w:pPr>
    </w:p>
    <w:p w14:paraId="74D149BC">
      <w:pPr>
        <w:ind w:left="0" w:leftChars="0" w:firstLine="0" w:firstLineChars="0"/>
        <w:rPr>
          <w:rFonts w:hint="eastAsia"/>
          <w:color w:val="auto"/>
          <w:highlight w:val="none"/>
        </w:rPr>
      </w:pPr>
    </w:p>
    <w:p w14:paraId="7547BB84">
      <w:pPr>
        <w:ind w:left="0" w:leftChars="0" w:firstLine="0" w:firstLineChars="0"/>
        <w:rPr>
          <w:rFonts w:hint="eastAsia"/>
          <w:color w:val="auto"/>
          <w:highlight w:val="none"/>
        </w:rPr>
      </w:pPr>
    </w:p>
    <w:p w14:paraId="5E5CAA50">
      <w:pPr>
        <w:ind w:left="0" w:leftChars="0" w:firstLine="0" w:firstLineChars="0"/>
        <w:rPr>
          <w:rFonts w:hint="eastAsia"/>
          <w:color w:val="auto"/>
          <w:highlight w:val="none"/>
        </w:rPr>
      </w:pPr>
    </w:p>
    <w:p w14:paraId="63D407A9">
      <w:pPr>
        <w:ind w:left="0" w:leftChars="0" w:firstLine="0" w:firstLineChars="0"/>
        <w:rPr>
          <w:rFonts w:hint="eastAsia"/>
          <w:color w:val="auto"/>
          <w:highlight w:val="none"/>
        </w:rPr>
        <w:sectPr>
          <w:headerReference r:id="rId12" w:type="first"/>
          <w:footerReference r:id="rId14" w:type="first"/>
          <w:headerReference r:id="rId10" w:type="default"/>
          <w:headerReference r:id="rId11" w:type="even"/>
          <w:footerReference r:id="rId13" w:type="even"/>
          <w:pgSz w:w="11906" w:h="16838"/>
          <w:pgMar w:top="2098" w:right="1474" w:bottom="1984" w:left="1417" w:header="708" w:footer="709" w:gutter="0"/>
          <w:pgNumType w:fmt="decimal"/>
          <w:cols w:space="0" w:num="1"/>
          <w:rtlGutter w:val="0"/>
          <w:docGrid w:linePitch="360" w:charSpace="0"/>
        </w:sectPr>
      </w:pPr>
    </w:p>
    <w:p w14:paraId="44227A4D">
      <w:p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6"/>
          <w:szCs w:val="28"/>
          <w:highlight w:val="none"/>
          <w:lang w:val="en-US" w:eastAsia="zh-CN"/>
        </w:rPr>
      </w:pPr>
    </w:p>
    <w:p w14:paraId="7E6E4C36">
      <w:pPr>
        <w:pStyle w:val="2"/>
        <w:bidi w:val="0"/>
        <w:jc w:val="center"/>
        <w:rPr>
          <w:rFonts w:hint="eastAsia" w:ascii="仿宋_GB2312" w:hAnsi="仿宋_GB2312" w:eastAsia="仿宋_GB2312" w:cs="仿宋_GB2312"/>
          <w:sz w:val="36"/>
          <w:szCs w:val="5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52"/>
          <w:lang w:eastAsia="zh-CN"/>
        </w:rPr>
        <w:t>格式4.</w:t>
      </w:r>
      <w:r>
        <w:rPr>
          <w:rFonts w:hint="eastAsia" w:ascii="仿宋_GB2312" w:hAnsi="仿宋_GB2312" w:eastAsia="仿宋_GB2312" w:cs="仿宋_GB2312"/>
          <w:sz w:val="36"/>
          <w:szCs w:val="52"/>
          <w:u w:val="single"/>
          <w:lang w:val="en-US" w:eastAsia="zh-CN"/>
        </w:rPr>
        <w:t>江西萍乡建工集团有限公司2025年度企业所得税汇算清缴鉴证服务采购</w:t>
      </w:r>
    </w:p>
    <w:p w14:paraId="684495A1">
      <w:pPr>
        <w:pStyle w:val="2"/>
        <w:bidi w:val="0"/>
        <w:jc w:val="center"/>
        <w:rPr>
          <w:rFonts w:hint="eastAsia" w:ascii="微软雅黑" w:hAnsi="微软雅黑"/>
          <w:sz w:val="27"/>
        </w:rPr>
      </w:pPr>
      <w:r>
        <w:rPr>
          <w:rFonts w:hint="eastAsia" w:ascii="仿宋_GB2312" w:hAnsi="仿宋_GB2312" w:eastAsia="仿宋_GB2312" w:cs="仿宋_GB2312"/>
          <w:sz w:val="36"/>
          <w:szCs w:val="52"/>
          <w:lang w:val="en-US" w:eastAsia="zh-CN"/>
        </w:rPr>
        <w:t>项目报价清单</w:t>
      </w:r>
    </w:p>
    <w:tbl>
      <w:tblPr>
        <w:tblStyle w:val="12"/>
        <w:tblW w:w="152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1833"/>
        <w:gridCol w:w="4919"/>
        <w:gridCol w:w="526"/>
        <w:gridCol w:w="832"/>
        <w:gridCol w:w="1628"/>
        <w:gridCol w:w="1645"/>
        <w:gridCol w:w="1323"/>
        <w:gridCol w:w="1514"/>
        <w:gridCol w:w="514"/>
      </w:tblGrid>
      <w:tr w14:paraId="12745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tblHeader/>
          <w:jc w:val="center"/>
        </w:trPr>
        <w:tc>
          <w:tcPr>
            <w:tcW w:w="522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638E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33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0857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采购名称</w:t>
            </w:r>
          </w:p>
        </w:tc>
        <w:tc>
          <w:tcPr>
            <w:tcW w:w="4919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43C5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采购内容</w:t>
            </w:r>
          </w:p>
        </w:tc>
        <w:tc>
          <w:tcPr>
            <w:tcW w:w="526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95F4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32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D083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工程量</w:t>
            </w:r>
          </w:p>
        </w:tc>
        <w:tc>
          <w:tcPr>
            <w:tcW w:w="327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87A4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招标控制价（元）</w:t>
            </w:r>
          </w:p>
        </w:tc>
        <w:tc>
          <w:tcPr>
            <w:tcW w:w="283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9768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投标报价（元）</w:t>
            </w:r>
          </w:p>
        </w:tc>
        <w:tc>
          <w:tcPr>
            <w:tcW w:w="514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F58B67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9B01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tblHeader/>
          <w:jc w:val="center"/>
        </w:trPr>
        <w:tc>
          <w:tcPr>
            <w:tcW w:w="52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D0A6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1D1A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221C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9156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CC6F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C569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不含税综合单价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1993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不含税综合合价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DA0C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不含税综合单价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44EF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不含税综合合价</w:t>
            </w:r>
          </w:p>
        </w:tc>
        <w:tc>
          <w:tcPr>
            <w:tcW w:w="5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865015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596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26D5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0B78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2025年度企业所得税年度汇算清缴鉴证服务</w:t>
            </w:r>
          </w:p>
        </w:tc>
        <w:tc>
          <w:tcPr>
            <w:tcW w:w="4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75C50">
            <w:pPr>
              <w:spacing w:line="400" w:lineRule="exact"/>
              <w:rPr>
                <w:rFonts w:hint="eastAsia" w:cs="Times New Roman"/>
                <w:color w:val="auto"/>
                <w:kern w:val="2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1"/>
                <w:highlight w:val="none"/>
                <w:u w:val="none"/>
                <w:lang w:val="en-US" w:eastAsia="zh-CN"/>
              </w:rPr>
              <w:t>完成集团2025年度</w:t>
            </w:r>
            <w:r>
              <w:rPr>
                <w:rFonts w:hint="eastAsia"/>
                <w:sz w:val="24"/>
                <w:szCs w:val="21"/>
                <w:u w:val="none"/>
                <w:lang w:val="en-US" w:eastAsia="zh-CN"/>
              </w:rPr>
              <w:t>江西萍乡建工集团有限公司（</w:t>
            </w:r>
            <w:r>
              <w:rPr>
                <w:rFonts w:hint="eastAsia"/>
                <w:sz w:val="24"/>
                <w:szCs w:val="21"/>
                <w:lang w:val="en-US" w:eastAsia="zh-CN"/>
              </w:rPr>
              <w:t>包含江西萍乡建工集团 有限公司工程分公司、江西萍乡建工集团有限公司建筑工程分公司、江西萍乡建工集团有限公司上栗分公司、江西萍乡建工集团有限公司湘东分公司、江西萍乡建工集团有限公司芦溪分公司、江西萍乡建工集团有限公司分宜分公司、江西萍乡建工集团有限公司永丰分公司、江西萍乡建工集团有限公司经开区公司</w:t>
            </w:r>
            <w:r>
              <w:rPr>
                <w:rFonts w:hint="eastAsia"/>
                <w:sz w:val="24"/>
                <w:szCs w:val="21"/>
                <w:u w:val="none"/>
                <w:lang w:val="en-US" w:eastAsia="zh-CN"/>
              </w:rPr>
              <w:t>）2025年度企业所得税汇算清缴鉴证</w:t>
            </w:r>
            <w:r>
              <w:rPr>
                <w:rFonts w:hint="eastAsia" w:cs="Times New Roman"/>
                <w:color w:val="auto"/>
                <w:kern w:val="2"/>
                <w:sz w:val="24"/>
                <w:szCs w:val="21"/>
                <w:highlight w:val="none"/>
                <w:u w:val="none"/>
                <w:lang w:val="en-US" w:eastAsia="zh-CN"/>
              </w:rPr>
              <w:t>服务，包括按照约定时间完成所得税鉴证工作，提供正式版税务鉴证报告并协助完成纳税年报工作。</w:t>
            </w:r>
          </w:p>
          <w:p w14:paraId="7F009F0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BA4D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CA8B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F1F7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801.98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49B2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801.98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90C3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77BA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6736F34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F47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35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941E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不含税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4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63DA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678B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0941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48CA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7F95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801.98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FF15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5A57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55AF9B6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B48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235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EE7B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增值税税额（元）</w:t>
            </w:r>
          </w:p>
        </w:tc>
        <w:tc>
          <w:tcPr>
            <w:tcW w:w="4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956C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增值税税率</w:t>
            </w:r>
            <w:r>
              <w:rPr>
                <w:rFonts w:hint="eastAsia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1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933D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0AE7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727A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1571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</w:t>
            </w:r>
            <w:r>
              <w:rPr>
                <w:rFonts w:hint="eastAsia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E831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B615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70DCFDD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347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35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01AB230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491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12C1857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4F628A7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29C0C81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2466DA0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0D3F764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0,000.00 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77BDEAD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4677FB3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 w14:paraId="6ECC3CE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A707B95">
      <w:pPr>
        <w:ind w:left="0" w:leftChars="0" w:firstLine="0" w:firstLineChars="0"/>
        <w:rPr>
          <w:rFonts w:hint="eastAsia"/>
          <w:b w:val="0"/>
          <w:bCs w:val="0"/>
          <w:color w:val="auto"/>
          <w:highlight w:val="none"/>
          <w:lang w:val="en-US" w:eastAsia="zh-CN"/>
        </w:rPr>
      </w:pPr>
    </w:p>
    <w:p w14:paraId="14B890DA">
      <w:p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highlight w:val="none"/>
          <w:u w:val="single"/>
          <w:lang w:val="en-US" w:eastAsia="zh-CN"/>
        </w:rPr>
      </w:pP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供应商：</w:t>
      </w:r>
      <w:r>
        <w:rPr>
          <w:rFonts w:hint="eastAsia"/>
          <w:b w:val="0"/>
          <w:bCs w:val="0"/>
          <w:color w:val="auto"/>
          <w:highlight w:val="none"/>
          <w:u w:val="single"/>
          <w:lang w:val="en-US" w:eastAsia="zh-CN"/>
        </w:rPr>
        <w:t xml:space="preserve"> （盖公章）</w:t>
      </w:r>
      <w:r>
        <w:rPr>
          <w:rFonts w:hint="eastAsia"/>
          <w:b w:val="0"/>
          <w:bCs w:val="0"/>
          <w:color w:val="auto"/>
          <w:highlight w:val="none"/>
          <w:u w:val="none"/>
          <w:lang w:val="en-US" w:eastAsia="zh-CN"/>
        </w:rPr>
        <w:t xml:space="preserve">          </w:t>
      </w:r>
      <w:r>
        <w:rPr>
          <w:rFonts w:hint="eastAsia"/>
          <w:b/>
          <w:bCs/>
          <w:color w:val="auto"/>
          <w:highlight w:val="none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highlight w:val="none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highlight w:val="none"/>
          <w:u w:val="single"/>
          <w:lang w:val="en-US" w:eastAsia="zh-CN"/>
        </w:rPr>
        <w:t xml:space="preserve">   </w:t>
      </w:r>
    </w:p>
    <w:p w14:paraId="71A937CA">
      <w:pPr>
        <w:rPr>
          <w:rFonts w:hint="eastAsia" w:ascii="仿宋_GB2312" w:hAnsi="仿宋_GB2312" w:eastAsia="仿宋_GB2312" w:cs="仿宋_GB2312"/>
          <w:color w:val="auto"/>
          <w:highlight w:val="none"/>
        </w:rPr>
      </w:pPr>
    </w:p>
    <w:p w14:paraId="4E028634">
      <w:pPr>
        <w:ind w:left="0" w:leftChars="0" w:firstLine="0" w:firstLineChars="0"/>
        <w:rPr>
          <w:rFonts w:hint="default" w:eastAsia="仿宋"/>
          <w:color w:val="auto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法定代表人或其委托代理人:</w:t>
      </w:r>
      <w:r>
        <w:rPr>
          <w:rFonts w:hint="eastAsia" w:ascii="仿宋_GB2312" w:hAnsi="仿宋_GB2312" w:eastAsia="仿宋_GB2312" w:cs="仿宋_GB2312"/>
          <w:color w:val="auto"/>
          <w:highlight w:val="none"/>
          <w:u w:val="single"/>
          <w:lang w:val="en-US" w:eastAsia="zh-CN"/>
        </w:rPr>
        <w:t xml:space="preserve">           </w:t>
      </w:r>
      <w:r>
        <w:rPr>
          <w:rFonts w:hint="eastAsia"/>
          <w:color w:val="auto"/>
          <w:highlight w:val="none"/>
          <w:u w:val="single"/>
          <w:lang w:val="en-US" w:eastAsia="zh-CN"/>
        </w:rPr>
        <w:t xml:space="preserve"> </w:t>
      </w:r>
    </w:p>
    <w:p w14:paraId="3C9056BB">
      <w:pPr>
        <w:rPr>
          <w:rFonts w:hint="eastAsia"/>
          <w:color w:val="auto"/>
          <w:highlight w:val="none"/>
        </w:rPr>
      </w:pPr>
    </w:p>
    <w:p w14:paraId="514B5C32">
      <w:pPr>
        <w:ind w:left="0" w:leftChars="0" w:firstLine="0" w:firstLineChars="0"/>
        <w:rPr>
          <w:rFonts w:hint="eastAsia" w:ascii="微软雅黑" w:hAnsi="微软雅黑"/>
          <w:sz w:val="27"/>
        </w:rPr>
        <w:sectPr>
          <w:pgSz w:w="16838" w:h="11906" w:orient="landscape"/>
          <w:pgMar w:top="1417" w:right="2098" w:bottom="1474" w:left="1984" w:header="708" w:footer="709" w:gutter="0"/>
          <w:pgNumType w:fmt="decimal"/>
          <w:cols w:space="0" w:num="1"/>
          <w:rtlGutter w:val="0"/>
          <w:docGrid w:linePitch="360" w:charSpace="0"/>
        </w:sectPr>
      </w:pPr>
      <w:r>
        <w:rPr>
          <w:rFonts w:hint="eastAsia"/>
          <w:color w:val="auto"/>
          <w:highlight w:val="none"/>
          <w:u w:val="none"/>
          <w:lang w:val="en-US" w:eastAsia="zh-CN"/>
        </w:rPr>
        <w:t>日期：</w:t>
      </w:r>
      <w:r>
        <w:rPr>
          <w:rFonts w:hint="eastAsia"/>
          <w:color w:val="auto"/>
          <w:highlight w:val="none"/>
          <w:u w:val="single"/>
          <w:lang w:val="en-US" w:eastAsia="zh-CN"/>
        </w:rPr>
        <w:t xml:space="preserve">   </w:t>
      </w:r>
      <w:r>
        <w:rPr>
          <w:rFonts w:hint="eastAsia"/>
          <w:color w:val="auto"/>
          <w:highlight w:val="none"/>
          <w:u w:val="single"/>
        </w:rPr>
        <w:t>年</w:t>
      </w:r>
      <w:r>
        <w:rPr>
          <w:rFonts w:hint="eastAsia"/>
          <w:color w:val="auto"/>
          <w:highlight w:val="none"/>
          <w:u w:val="single"/>
          <w:lang w:val="en-US" w:eastAsia="zh-CN"/>
        </w:rPr>
        <w:t xml:space="preserve">  </w:t>
      </w:r>
      <w:r>
        <w:rPr>
          <w:rFonts w:hint="eastAsia"/>
          <w:color w:val="auto"/>
          <w:highlight w:val="none"/>
          <w:u w:val="single"/>
        </w:rPr>
        <w:t>月</w:t>
      </w:r>
      <w:r>
        <w:rPr>
          <w:rFonts w:hint="eastAsia"/>
          <w:color w:val="auto"/>
          <w:highlight w:val="none"/>
          <w:u w:val="single"/>
          <w:lang w:val="en-US" w:eastAsia="zh-CN"/>
        </w:rPr>
        <w:t xml:space="preserve">   </w:t>
      </w:r>
      <w:r>
        <w:rPr>
          <w:rFonts w:hint="eastAsia"/>
          <w:color w:val="auto"/>
          <w:highlight w:val="none"/>
          <w:u w:val="single"/>
        </w:rPr>
        <w:t>日</w:t>
      </w:r>
    </w:p>
    <w:p w14:paraId="3C607028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格式</w:t>
      </w:r>
      <w:r>
        <w:rPr>
          <w:rFonts w:hint="eastAsia"/>
          <w:lang w:val="en-US" w:eastAsia="zh-CN"/>
        </w:rPr>
        <w:t>5</w:t>
      </w:r>
      <w:r>
        <w:rPr>
          <w:rFonts w:hint="default"/>
          <w:lang w:val="en-US" w:eastAsia="zh-CN"/>
        </w:rPr>
        <w:t>.</w:t>
      </w:r>
      <w:r>
        <w:rPr>
          <w:rFonts w:hint="eastAsia"/>
          <w:lang w:val="en-US" w:eastAsia="zh-CN"/>
        </w:rPr>
        <w:t xml:space="preserve"> 营业执照</w:t>
      </w:r>
    </w:p>
    <w:p w14:paraId="14D52021">
      <w:pPr>
        <w:rPr>
          <w:rFonts w:hint="default" w:ascii="微软雅黑" w:hAnsi="微软雅黑"/>
          <w:sz w:val="27"/>
          <w:lang w:val="en-US" w:eastAsia="zh-CN"/>
        </w:rPr>
      </w:pPr>
      <w:r>
        <w:rPr>
          <w:rFonts w:hint="eastAsia"/>
          <w:lang w:val="en-US" w:eastAsia="zh-CN"/>
        </w:rPr>
        <w:t>附投标人营业执照复印件并加盖公章。</w:t>
      </w:r>
    </w:p>
    <w:sectPr>
      <w:pgSz w:w="11906" w:h="16838"/>
      <w:pgMar w:top="2098" w:right="1474" w:bottom="1984" w:left="1417" w:header="708" w:footer="709" w:gutter="0"/>
      <w:pgNumType w:fmt="decimal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B35890">
    <w:pPr>
      <w:pStyle w:val="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1F02A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635A689">
                          <w:pPr>
                            <w:pStyle w:val="7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9S4dguIBAADMAwAADgAA&#10;AAAAAAABACAAAAAe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635A689">
                    <w:pPr>
                      <w:pStyle w:val="7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0FABFC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989D786">
                          <w:pPr>
                            <w:pStyle w:val="7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wpgcXOIBAADMAwAADgAA&#10;AAAAAAABACAAAAAe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989D786">
                    <w:pPr>
                      <w:pStyle w:val="7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9DC6AB">
    <w:pPr>
      <w:pStyle w:val="7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D433FD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9D0F01"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3807F8">
    <w:pPr>
      <w:pStyle w:val="8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82D7F4">
    <w:pPr>
      <w:pStyle w:val="8"/>
      <w:pBdr>
        <w:bottom w:val="none" w:color="auto" w:sz="0" w:space="0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9FC133">
    <w:pPr>
      <w:pStyle w:val="8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39C65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NGNmMGM2ZjQ3MzhlNDRkMDBlMGNiOThhNDcyMDMifQ=="/>
    <w:docVar w:name="KSO_WPS_MARK_KEY" w:val="0063aaa9-2d48-4b60-af5d-9a0a18e7f1bb"/>
  </w:docVars>
  <w:rsids>
    <w:rsidRoot w:val="00D31D50"/>
    <w:rsid w:val="00323B43"/>
    <w:rsid w:val="00333A2A"/>
    <w:rsid w:val="00376913"/>
    <w:rsid w:val="003D37D8"/>
    <w:rsid w:val="00426133"/>
    <w:rsid w:val="004358AB"/>
    <w:rsid w:val="00753364"/>
    <w:rsid w:val="008B7726"/>
    <w:rsid w:val="00904DB3"/>
    <w:rsid w:val="009A13B3"/>
    <w:rsid w:val="009E773A"/>
    <w:rsid w:val="00D31D50"/>
    <w:rsid w:val="00D5179F"/>
    <w:rsid w:val="00D860D6"/>
    <w:rsid w:val="00EA233A"/>
    <w:rsid w:val="012313A8"/>
    <w:rsid w:val="01331A64"/>
    <w:rsid w:val="013723EB"/>
    <w:rsid w:val="016A6FD7"/>
    <w:rsid w:val="01AC161D"/>
    <w:rsid w:val="021533E7"/>
    <w:rsid w:val="0216278D"/>
    <w:rsid w:val="027C16B8"/>
    <w:rsid w:val="03125B78"/>
    <w:rsid w:val="031A0897"/>
    <w:rsid w:val="04406715"/>
    <w:rsid w:val="044B1820"/>
    <w:rsid w:val="055A7363"/>
    <w:rsid w:val="06783F44"/>
    <w:rsid w:val="06FC6923"/>
    <w:rsid w:val="07697740"/>
    <w:rsid w:val="07AC27CF"/>
    <w:rsid w:val="08386081"/>
    <w:rsid w:val="091B1C04"/>
    <w:rsid w:val="0A232419"/>
    <w:rsid w:val="0A377FFE"/>
    <w:rsid w:val="0AA25A34"/>
    <w:rsid w:val="0B472137"/>
    <w:rsid w:val="0C1741FF"/>
    <w:rsid w:val="0CAB4505"/>
    <w:rsid w:val="0CE85B1B"/>
    <w:rsid w:val="0D4E3C51"/>
    <w:rsid w:val="0D6671EC"/>
    <w:rsid w:val="0EAF24CD"/>
    <w:rsid w:val="0F1F58A5"/>
    <w:rsid w:val="0F20161D"/>
    <w:rsid w:val="0FDB7FEB"/>
    <w:rsid w:val="10923E54"/>
    <w:rsid w:val="10C5247C"/>
    <w:rsid w:val="11CD5115"/>
    <w:rsid w:val="1376180B"/>
    <w:rsid w:val="144E09DA"/>
    <w:rsid w:val="161377E5"/>
    <w:rsid w:val="16A13A37"/>
    <w:rsid w:val="16AD19E8"/>
    <w:rsid w:val="175C710B"/>
    <w:rsid w:val="18153CE9"/>
    <w:rsid w:val="182E6B59"/>
    <w:rsid w:val="18544388"/>
    <w:rsid w:val="188C387F"/>
    <w:rsid w:val="1959518A"/>
    <w:rsid w:val="19D45636"/>
    <w:rsid w:val="1A1802A0"/>
    <w:rsid w:val="1A187AC0"/>
    <w:rsid w:val="1A424B3D"/>
    <w:rsid w:val="1AF000F5"/>
    <w:rsid w:val="1C024584"/>
    <w:rsid w:val="1C737230"/>
    <w:rsid w:val="1D085BCA"/>
    <w:rsid w:val="1D862F93"/>
    <w:rsid w:val="1DCD0BC2"/>
    <w:rsid w:val="1FE87F35"/>
    <w:rsid w:val="205137D5"/>
    <w:rsid w:val="20AC4ABE"/>
    <w:rsid w:val="227E248B"/>
    <w:rsid w:val="236E0751"/>
    <w:rsid w:val="23867849"/>
    <w:rsid w:val="23B2533B"/>
    <w:rsid w:val="242D23BA"/>
    <w:rsid w:val="25317C88"/>
    <w:rsid w:val="25B368EF"/>
    <w:rsid w:val="27983FEE"/>
    <w:rsid w:val="27A40BE5"/>
    <w:rsid w:val="27DD5EA5"/>
    <w:rsid w:val="28610884"/>
    <w:rsid w:val="29767AEC"/>
    <w:rsid w:val="2A005E7B"/>
    <w:rsid w:val="2AF552B4"/>
    <w:rsid w:val="2B193698"/>
    <w:rsid w:val="2B7D59D5"/>
    <w:rsid w:val="2C131E96"/>
    <w:rsid w:val="2C475FE3"/>
    <w:rsid w:val="2E5C5D76"/>
    <w:rsid w:val="2E8157DC"/>
    <w:rsid w:val="2F5C1DA5"/>
    <w:rsid w:val="2FD656B4"/>
    <w:rsid w:val="2FDE0A0C"/>
    <w:rsid w:val="2FED29FE"/>
    <w:rsid w:val="304B42F4"/>
    <w:rsid w:val="30A47560"/>
    <w:rsid w:val="31813D45"/>
    <w:rsid w:val="31D2290B"/>
    <w:rsid w:val="321626E0"/>
    <w:rsid w:val="327411B4"/>
    <w:rsid w:val="336D0A88"/>
    <w:rsid w:val="33721B98"/>
    <w:rsid w:val="33F16F60"/>
    <w:rsid w:val="33FB7DDF"/>
    <w:rsid w:val="34F24D62"/>
    <w:rsid w:val="35270760"/>
    <w:rsid w:val="36962041"/>
    <w:rsid w:val="36C4095C"/>
    <w:rsid w:val="37CD622C"/>
    <w:rsid w:val="380134EA"/>
    <w:rsid w:val="389425B0"/>
    <w:rsid w:val="39116DD8"/>
    <w:rsid w:val="394713D0"/>
    <w:rsid w:val="3A451DB4"/>
    <w:rsid w:val="3A4D6EBA"/>
    <w:rsid w:val="3AE265EC"/>
    <w:rsid w:val="3B111C96"/>
    <w:rsid w:val="3B893F22"/>
    <w:rsid w:val="3C125CC6"/>
    <w:rsid w:val="3CC80A7A"/>
    <w:rsid w:val="3D9A2417"/>
    <w:rsid w:val="3DA4259B"/>
    <w:rsid w:val="3DE32132"/>
    <w:rsid w:val="3E5500EC"/>
    <w:rsid w:val="3E886713"/>
    <w:rsid w:val="3EF5367D"/>
    <w:rsid w:val="3F0A7128"/>
    <w:rsid w:val="3F3079A1"/>
    <w:rsid w:val="4258464E"/>
    <w:rsid w:val="430B1A01"/>
    <w:rsid w:val="43B9736F"/>
    <w:rsid w:val="442E5667"/>
    <w:rsid w:val="448E25A9"/>
    <w:rsid w:val="44AC4F7D"/>
    <w:rsid w:val="45A831F7"/>
    <w:rsid w:val="45AC0F39"/>
    <w:rsid w:val="47837272"/>
    <w:rsid w:val="47D604EF"/>
    <w:rsid w:val="485E3F9E"/>
    <w:rsid w:val="48D16545"/>
    <w:rsid w:val="4961028C"/>
    <w:rsid w:val="4AC51705"/>
    <w:rsid w:val="4AEB42B2"/>
    <w:rsid w:val="4B9C3DDD"/>
    <w:rsid w:val="4C4C5CD1"/>
    <w:rsid w:val="4C63431C"/>
    <w:rsid w:val="4C8C275B"/>
    <w:rsid w:val="4CA566E2"/>
    <w:rsid w:val="4CAE1A3B"/>
    <w:rsid w:val="4CD3324F"/>
    <w:rsid w:val="4E437F61"/>
    <w:rsid w:val="4E4B5067"/>
    <w:rsid w:val="4E732B99"/>
    <w:rsid w:val="4F2E6E63"/>
    <w:rsid w:val="4F754A92"/>
    <w:rsid w:val="4FDC68BF"/>
    <w:rsid w:val="506B52B9"/>
    <w:rsid w:val="516923D4"/>
    <w:rsid w:val="52AB6558"/>
    <w:rsid w:val="537868FE"/>
    <w:rsid w:val="538B4884"/>
    <w:rsid w:val="53D224B3"/>
    <w:rsid w:val="54BE47E5"/>
    <w:rsid w:val="555E7B19"/>
    <w:rsid w:val="568D26C1"/>
    <w:rsid w:val="56CD6F61"/>
    <w:rsid w:val="57147B2C"/>
    <w:rsid w:val="57160908"/>
    <w:rsid w:val="57CE11E3"/>
    <w:rsid w:val="58417C07"/>
    <w:rsid w:val="58BD6B62"/>
    <w:rsid w:val="59486D73"/>
    <w:rsid w:val="59A33FA9"/>
    <w:rsid w:val="5ABB1160"/>
    <w:rsid w:val="5C270EC2"/>
    <w:rsid w:val="5C7B2FBB"/>
    <w:rsid w:val="5C923224"/>
    <w:rsid w:val="5D301FF8"/>
    <w:rsid w:val="5D325D70"/>
    <w:rsid w:val="5D7C6FEB"/>
    <w:rsid w:val="5E6C52B2"/>
    <w:rsid w:val="5EED0508"/>
    <w:rsid w:val="6054424F"/>
    <w:rsid w:val="60A56859"/>
    <w:rsid w:val="60F63558"/>
    <w:rsid w:val="611759A9"/>
    <w:rsid w:val="616B7AA3"/>
    <w:rsid w:val="61BA4586"/>
    <w:rsid w:val="61F23D20"/>
    <w:rsid w:val="62096BF5"/>
    <w:rsid w:val="62764951"/>
    <w:rsid w:val="628D3A49"/>
    <w:rsid w:val="629F51E1"/>
    <w:rsid w:val="62B31701"/>
    <w:rsid w:val="62FA5299"/>
    <w:rsid w:val="63B53257"/>
    <w:rsid w:val="65240694"/>
    <w:rsid w:val="657018BB"/>
    <w:rsid w:val="66ED0F5A"/>
    <w:rsid w:val="6804655B"/>
    <w:rsid w:val="69AF24F6"/>
    <w:rsid w:val="6A0445F0"/>
    <w:rsid w:val="6B040620"/>
    <w:rsid w:val="6B67752D"/>
    <w:rsid w:val="6BA240C1"/>
    <w:rsid w:val="6C7D068A"/>
    <w:rsid w:val="6CB73B9C"/>
    <w:rsid w:val="6CE626D3"/>
    <w:rsid w:val="6D1C2A17"/>
    <w:rsid w:val="6D2D20B0"/>
    <w:rsid w:val="6DB85E1E"/>
    <w:rsid w:val="6EAE0FCF"/>
    <w:rsid w:val="6F481423"/>
    <w:rsid w:val="6FA22683"/>
    <w:rsid w:val="700F0311"/>
    <w:rsid w:val="703D085C"/>
    <w:rsid w:val="70B328CC"/>
    <w:rsid w:val="71557E27"/>
    <w:rsid w:val="7315161C"/>
    <w:rsid w:val="73261A7B"/>
    <w:rsid w:val="73E80AF4"/>
    <w:rsid w:val="74005DF3"/>
    <w:rsid w:val="74E76FE8"/>
    <w:rsid w:val="757D16FB"/>
    <w:rsid w:val="76783C82"/>
    <w:rsid w:val="76DB0557"/>
    <w:rsid w:val="772C33D8"/>
    <w:rsid w:val="780B7492"/>
    <w:rsid w:val="7880578A"/>
    <w:rsid w:val="78915BE9"/>
    <w:rsid w:val="78B418D7"/>
    <w:rsid w:val="7A0D74F1"/>
    <w:rsid w:val="7A180F0D"/>
    <w:rsid w:val="7A2031A8"/>
    <w:rsid w:val="7A9F445D"/>
    <w:rsid w:val="7B136D89"/>
    <w:rsid w:val="7B302695"/>
    <w:rsid w:val="7BAB0D70"/>
    <w:rsid w:val="7D0A41BC"/>
    <w:rsid w:val="7D1312C2"/>
    <w:rsid w:val="7D483E13"/>
    <w:rsid w:val="7D7533DB"/>
    <w:rsid w:val="7DDC7906"/>
    <w:rsid w:val="7E0429B9"/>
    <w:rsid w:val="7E0E3838"/>
    <w:rsid w:val="7EB10D93"/>
    <w:rsid w:val="7EF32454"/>
    <w:rsid w:val="7F536544"/>
    <w:rsid w:val="7FBA1FC4"/>
    <w:rsid w:val="7FC1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qFormat="1" w:unhideWhenUsed="0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500" w:lineRule="exact"/>
      <w:ind w:firstLine="720" w:firstLineChars="200"/>
      <w:jc w:val="both"/>
    </w:pPr>
    <w:rPr>
      <w:rFonts w:ascii="仿宋_GB2312" w:hAnsi="仿宋_GB2312" w:eastAsia="仿宋_GB2312" w:cstheme="minorBidi"/>
      <w:color w:val="161616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spacing w:line="288" w:lineRule="auto"/>
      <w:ind w:firstLine="0" w:firstLineChars="0"/>
      <w:jc w:val="center"/>
      <w:outlineLvl w:val="0"/>
    </w:pPr>
    <w:rPr>
      <w:rFonts w:ascii="微软雅黑" w:hAnsi="微软雅黑" w:eastAsia="黑体"/>
      <w:b/>
      <w:bCs/>
      <w:sz w:val="30"/>
      <w:szCs w:val="44"/>
    </w:rPr>
  </w:style>
  <w:style w:type="paragraph" w:styleId="3">
    <w:name w:val="heading 2"/>
    <w:basedOn w:val="1"/>
    <w:next w:val="1"/>
    <w:link w:val="20"/>
    <w:unhideWhenUsed/>
    <w:qFormat/>
    <w:uiPriority w:val="9"/>
    <w:pPr>
      <w:spacing w:line="500" w:lineRule="exact"/>
      <w:jc w:val="left"/>
      <w:outlineLvl w:val="1"/>
    </w:pPr>
    <w:rPr>
      <w:rFonts w:ascii="微软雅黑" w:hAnsi="微软雅黑" w:eastAsia="楷体_GB2312" w:cstheme="majorBidi"/>
      <w:b/>
      <w:bCs/>
      <w:szCs w:val="32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spacing w:after="500" w:line="288" w:lineRule="auto"/>
      <w:jc w:val="left"/>
      <w:outlineLvl w:val="2"/>
    </w:pPr>
    <w:rPr>
      <w:rFonts w:ascii="微软雅黑" w:hAnsi="微软雅黑"/>
      <w:b/>
      <w:bCs/>
      <w:sz w:val="27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unhideWhenUsed/>
    <w:qFormat/>
    <w:uiPriority w:val="1"/>
    <w:pPr>
      <w:spacing w:beforeLines="0" w:afterLines="0"/>
    </w:pPr>
    <w:rPr>
      <w:rFonts w:hint="eastAsia"/>
      <w:sz w:val="24"/>
    </w:rPr>
  </w:style>
  <w:style w:type="paragraph" w:styleId="6">
    <w:name w:val="toc 4"/>
    <w:basedOn w:val="1"/>
    <w:next w:val="1"/>
    <w:qFormat/>
    <w:uiPriority w:val="39"/>
    <w:pPr>
      <w:ind w:left="1260" w:leftChars="600"/>
    </w:p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39"/>
    <w:pPr>
      <w:tabs>
        <w:tab w:val="right" w:leader="dot" w:pos="9913"/>
      </w:tabs>
      <w:ind w:firstLine="0" w:firstLineChars="0"/>
    </w:pPr>
    <w:rPr>
      <w:b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11">
    <w:name w:val="Body Text First Indent"/>
    <w:basedOn w:val="5"/>
    <w:next w:val="1"/>
    <w:qFormat/>
    <w:uiPriority w:val="0"/>
    <w:pPr>
      <w:ind w:firstLine="420" w:firstLineChars="100"/>
    </w:p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0"/>
  </w:style>
  <w:style w:type="paragraph" w:customStyle="1" w:styleId="16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character" w:customStyle="1" w:styleId="17">
    <w:name w:val="页眉 字符"/>
    <w:basedOn w:val="14"/>
    <w:link w:val="8"/>
    <w:qFormat/>
    <w:uiPriority w:val="99"/>
    <w:rPr>
      <w:rFonts w:ascii="Tahoma" w:hAnsi="Tahoma"/>
      <w:sz w:val="18"/>
      <w:szCs w:val="18"/>
    </w:rPr>
  </w:style>
  <w:style w:type="character" w:customStyle="1" w:styleId="18">
    <w:name w:val="页脚 字符"/>
    <w:basedOn w:val="14"/>
    <w:link w:val="7"/>
    <w:qFormat/>
    <w:uiPriority w:val="99"/>
    <w:rPr>
      <w:rFonts w:ascii="Tahoma" w:hAnsi="Tahoma"/>
      <w:sz w:val="18"/>
      <w:szCs w:val="18"/>
    </w:rPr>
  </w:style>
  <w:style w:type="character" w:customStyle="1" w:styleId="19">
    <w:name w:val="标题 1 字符"/>
    <w:basedOn w:val="14"/>
    <w:link w:val="2"/>
    <w:qFormat/>
    <w:uiPriority w:val="9"/>
    <w:rPr>
      <w:rFonts w:ascii="微软雅黑" w:hAnsi="微软雅黑" w:eastAsia="黑体"/>
      <w:b/>
      <w:bCs/>
      <w:color w:val="161616"/>
      <w:kern w:val="2"/>
      <w:sz w:val="30"/>
      <w:szCs w:val="44"/>
    </w:rPr>
  </w:style>
  <w:style w:type="character" w:customStyle="1" w:styleId="20">
    <w:name w:val="标题 2 字符"/>
    <w:basedOn w:val="14"/>
    <w:link w:val="3"/>
    <w:semiHidden/>
    <w:qFormat/>
    <w:uiPriority w:val="9"/>
    <w:rPr>
      <w:rFonts w:ascii="微软雅黑" w:hAnsi="微软雅黑" w:eastAsia="楷体_GB2312" w:cstheme="majorBidi"/>
      <w:b/>
      <w:bCs/>
      <w:color w:val="161616"/>
      <w:kern w:val="2"/>
      <w:sz w:val="24"/>
      <w:szCs w:val="32"/>
    </w:rPr>
  </w:style>
  <w:style w:type="character" w:customStyle="1" w:styleId="21">
    <w:name w:val="标题 3 字符"/>
    <w:basedOn w:val="14"/>
    <w:link w:val="4"/>
    <w:semiHidden/>
    <w:qFormat/>
    <w:uiPriority w:val="9"/>
    <w:rPr>
      <w:rFonts w:ascii="微软雅黑" w:hAnsi="微软雅黑"/>
      <w:b/>
      <w:bCs/>
      <w:color w:val="161616"/>
      <w:kern w:val="2"/>
      <w:sz w:val="27"/>
      <w:szCs w:val="32"/>
    </w:rPr>
  </w:style>
  <w:style w:type="character" w:customStyle="1" w:styleId="22">
    <w:name w:val="font101"/>
    <w:basedOn w:val="14"/>
    <w:qFormat/>
    <w:uiPriority w:val="0"/>
    <w:rPr>
      <w:rFonts w:hint="eastAsia" w:ascii="微软雅黑" w:hAnsi="微软雅黑" w:eastAsia="微软雅黑" w:cs="微软雅黑"/>
      <w:color w:val="000000"/>
      <w:sz w:val="16"/>
      <w:szCs w:val="16"/>
      <w:u w:val="none"/>
    </w:rPr>
  </w:style>
  <w:style w:type="character" w:customStyle="1" w:styleId="23">
    <w:name w:val="font21"/>
    <w:basedOn w:val="14"/>
    <w:qFormat/>
    <w:uiPriority w:val="0"/>
    <w:rPr>
      <w:rFonts w:hint="eastAsia" w:ascii="微软雅黑" w:hAnsi="微软雅黑" w:eastAsia="微软雅黑" w:cs="微软雅黑"/>
      <w:color w:val="FF0000"/>
      <w:sz w:val="16"/>
      <w:szCs w:val="16"/>
      <w:u w:val="none"/>
    </w:rPr>
  </w:style>
  <w:style w:type="character" w:customStyle="1" w:styleId="24">
    <w:name w:val="font51"/>
    <w:basedOn w:val="14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5">
    <w:name w:val="font191"/>
    <w:basedOn w:val="14"/>
    <w:qFormat/>
    <w:uiPriority w:val="0"/>
    <w:rPr>
      <w:rFonts w:hint="eastAsia" w:ascii="宋体" w:hAnsi="宋体" w:eastAsia="宋体" w:cs="宋体"/>
      <w:color w:val="FF0000"/>
      <w:sz w:val="16"/>
      <w:szCs w:val="16"/>
      <w:u w:val="none"/>
    </w:rPr>
  </w:style>
  <w:style w:type="character" w:customStyle="1" w:styleId="26">
    <w:name w:val="font171"/>
    <w:basedOn w:val="14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7">
    <w:name w:val="font141"/>
    <w:basedOn w:val="14"/>
    <w:qFormat/>
    <w:uiPriority w:val="0"/>
    <w:rPr>
      <w:rFonts w:hint="eastAsia" w:ascii="微软雅黑" w:hAnsi="微软雅黑" w:eastAsia="微软雅黑" w:cs="微软雅黑"/>
      <w:color w:val="000000"/>
      <w:sz w:val="12"/>
      <w:szCs w:val="12"/>
      <w:u w:val="none"/>
    </w:rPr>
  </w:style>
  <w:style w:type="character" w:customStyle="1" w:styleId="28">
    <w:name w:val="font201"/>
    <w:basedOn w:val="14"/>
    <w:qFormat/>
    <w:uiPriority w:val="0"/>
    <w:rPr>
      <w:rFonts w:hint="eastAsia" w:ascii="微软雅黑" w:hAnsi="微软雅黑" w:eastAsia="微软雅黑" w:cs="微软雅黑"/>
      <w:color w:val="FF0000"/>
      <w:sz w:val="12"/>
      <w:szCs w:val="12"/>
      <w:u w:val="none"/>
    </w:rPr>
  </w:style>
  <w:style w:type="character" w:customStyle="1" w:styleId="29">
    <w:name w:val="font6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5.xml"/><Relationship Id="rId11" Type="http://schemas.openxmlformats.org/officeDocument/2006/relationships/header" Target="header4.xml"/><Relationship Id="rId10" Type="http://schemas.openxmlformats.org/officeDocument/2006/relationships/header" Target="head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2698</Words>
  <Characters>2937</Characters>
  <Lines>4</Lines>
  <Paragraphs>1</Paragraphs>
  <TotalTime>21</TotalTime>
  <ScaleCrop>false</ScaleCrop>
  <LinksUpToDate>false</LinksUpToDate>
  <CharactersWithSpaces>3512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2022-10-14T12:52:00Z</dcterms:created>
  <dc:creator>Administrator</dc:creator>
  <cp:lastModifiedBy>波比的布鲁托</cp:lastModifiedBy>
  <cp:lastPrinted>2026-04-22T09:38:00Z</cp:lastPrinted>
  <dcterms:modified xsi:type="dcterms:W3CDTF">2026-04-23T02:08:03Z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926067A1DBA5488DB05F196E9C60A104_13</vt:lpwstr>
  </property>
  <property fmtid="{D5CDD505-2E9C-101B-9397-08002B2CF9AE}" pid="4" name="KSOTemplateDocerSaveRecord">
    <vt:lpwstr>eyJoZGlkIjoiOTg5YTEyMmVmOGVjMDE1NmYwMmZlZDlhZjdiMDczOWEiLCJ1c2VySWQiOiI2MDQ1NjQ3ODUifQ==</vt:lpwstr>
  </property>
</Properties>
</file>